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2F" w:rsidRDefault="00C67B2F" w:rsidP="00A92D35">
      <w:pPr>
        <w:pStyle w:val="ConsPlusNormal"/>
        <w:jc w:val="right"/>
        <w:outlineLvl w:val="0"/>
      </w:pPr>
    </w:p>
    <w:p w:rsidR="00C67B2F" w:rsidRDefault="00C67B2F" w:rsidP="00A92D35">
      <w:pPr>
        <w:pStyle w:val="ConsPlusNormal"/>
        <w:jc w:val="right"/>
        <w:outlineLvl w:val="0"/>
      </w:pPr>
    </w:p>
    <w:tbl>
      <w:tblPr>
        <w:tblpPr w:leftFromText="180" w:rightFromText="180" w:vertAnchor="text" w:horzAnchor="margin" w:tblpY="-538"/>
        <w:tblW w:w="4921" w:type="pct"/>
        <w:tblLook w:val="01E0" w:firstRow="1" w:lastRow="1" w:firstColumn="1" w:lastColumn="1" w:noHBand="0" w:noVBand="0"/>
      </w:tblPr>
      <w:tblGrid>
        <w:gridCol w:w="196"/>
        <w:gridCol w:w="571"/>
        <w:gridCol w:w="216"/>
        <w:gridCol w:w="1515"/>
        <w:gridCol w:w="456"/>
        <w:gridCol w:w="337"/>
        <w:gridCol w:w="216"/>
        <w:gridCol w:w="3885"/>
        <w:gridCol w:w="445"/>
        <w:gridCol w:w="1787"/>
      </w:tblGrid>
      <w:tr w:rsidR="00C67B2F" w:rsidRPr="00C67B2F" w:rsidTr="00947DD4">
        <w:trPr>
          <w:trHeight w:hRule="exact" w:val="1347"/>
        </w:trPr>
        <w:tc>
          <w:tcPr>
            <w:tcW w:w="5000" w:type="pct"/>
            <w:gridSpan w:val="10"/>
          </w:tcPr>
          <w:p w:rsidR="00C67B2F" w:rsidRPr="00C67B2F" w:rsidRDefault="00C67B2F" w:rsidP="00C67B2F">
            <w:pPr>
              <w:spacing w:after="0" w:line="240" w:lineRule="auto"/>
              <w:jc w:val="center"/>
              <w:rPr>
                <w:rFonts w:ascii="Times New Roman" w:eastAsia="Times New Roman" w:hAnsi="Times New Roman" w:cs="Times New Roman"/>
                <w:b/>
                <w:bCs/>
                <w:sz w:val="24"/>
                <w:szCs w:val="24"/>
                <w:lang w:eastAsia="ru-RU"/>
              </w:rPr>
            </w:pPr>
            <w:r w:rsidRPr="00C67B2F">
              <w:rPr>
                <w:rFonts w:ascii="Times New Roman" w:eastAsia="Times New Roman" w:hAnsi="Times New Roman" w:cs="Times New Roman"/>
                <w:noProof/>
                <w:sz w:val="24"/>
                <w:szCs w:val="24"/>
                <w:lang w:eastAsia="ru-RU"/>
              </w:rPr>
              <w:drawing>
                <wp:inline distT="0" distB="0" distL="0" distR="0">
                  <wp:extent cx="532765" cy="693420"/>
                  <wp:effectExtent l="0" t="0" r="63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93420"/>
                          </a:xfrm>
                          <a:prstGeom prst="rect">
                            <a:avLst/>
                          </a:prstGeom>
                          <a:noFill/>
                          <a:ln>
                            <a:noFill/>
                          </a:ln>
                        </pic:spPr>
                      </pic:pic>
                    </a:graphicData>
                  </a:graphic>
                </wp:inline>
              </w:drawing>
            </w:r>
            <w:r w:rsidRPr="00C67B2F">
              <w:rPr>
                <w:rFonts w:ascii="Times New Roman" w:eastAsia="Times New Roman" w:hAnsi="Times New Roman" w:cs="Times New Roman"/>
                <w:sz w:val="24"/>
                <w:szCs w:val="24"/>
                <w:lang w:eastAsia="ru-RU"/>
              </w:rPr>
              <w:t xml:space="preserve">          </w:t>
            </w:r>
          </w:p>
        </w:tc>
      </w:tr>
      <w:tr w:rsidR="00C67B2F" w:rsidRPr="00C67B2F" w:rsidTr="00947DD4">
        <w:trPr>
          <w:trHeight w:hRule="exact" w:val="445"/>
        </w:trPr>
        <w:tc>
          <w:tcPr>
            <w:tcW w:w="5000" w:type="pct"/>
            <w:gridSpan w:val="10"/>
          </w:tcPr>
          <w:p w:rsidR="00C67B2F" w:rsidRPr="00C67B2F" w:rsidRDefault="00C67B2F" w:rsidP="00C67B2F">
            <w:pPr>
              <w:spacing w:after="0" w:line="240" w:lineRule="auto"/>
              <w:jc w:val="center"/>
              <w:rPr>
                <w:rFonts w:ascii="Times New Roman" w:eastAsia="Times New Roman" w:hAnsi="Times New Roman" w:cs="Times New Roman"/>
                <w:b/>
                <w:bCs/>
                <w:sz w:val="24"/>
                <w:szCs w:val="24"/>
                <w:lang w:eastAsia="ru-RU"/>
              </w:rPr>
            </w:pPr>
            <w:r w:rsidRPr="00C67B2F">
              <w:rPr>
                <w:rFonts w:ascii="Times New Roman" w:eastAsia="Times New Roman" w:hAnsi="Times New Roman" w:cs="Times New Roman"/>
                <w:b/>
                <w:bCs/>
                <w:sz w:val="24"/>
                <w:szCs w:val="24"/>
                <w:lang w:eastAsia="ru-RU"/>
              </w:rPr>
              <w:t>Муниципальное образование городское поселение Приобье</w:t>
            </w:r>
          </w:p>
          <w:p w:rsidR="00C67B2F" w:rsidRPr="00C67B2F" w:rsidRDefault="00C67B2F" w:rsidP="00C67B2F">
            <w:pPr>
              <w:spacing w:after="0" w:line="240" w:lineRule="auto"/>
              <w:ind w:firstLine="7560"/>
              <w:jc w:val="right"/>
              <w:rPr>
                <w:rFonts w:ascii="Times New Roman" w:eastAsia="Times New Roman" w:hAnsi="Times New Roman" w:cs="Times New Roman"/>
                <w:b/>
                <w:bCs/>
                <w:sz w:val="24"/>
                <w:szCs w:val="24"/>
                <w:lang w:eastAsia="ru-RU"/>
              </w:rPr>
            </w:pPr>
          </w:p>
        </w:tc>
      </w:tr>
      <w:tr w:rsidR="00C67B2F" w:rsidRPr="00C67B2F" w:rsidTr="00947DD4">
        <w:trPr>
          <w:trHeight w:hRule="exact" w:val="1686"/>
        </w:trPr>
        <w:tc>
          <w:tcPr>
            <w:tcW w:w="5000" w:type="pct"/>
            <w:gridSpan w:val="10"/>
          </w:tcPr>
          <w:p w:rsidR="00C67B2F" w:rsidRPr="00C67B2F" w:rsidRDefault="00C67B2F" w:rsidP="00C67B2F">
            <w:pPr>
              <w:spacing w:after="0" w:line="240" w:lineRule="auto"/>
              <w:jc w:val="center"/>
              <w:rPr>
                <w:rFonts w:ascii="Times New Roman" w:eastAsia="Times New Roman" w:hAnsi="Times New Roman" w:cs="Times New Roman"/>
                <w:b/>
                <w:sz w:val="24"/>
                <w:szCs w:val="24"/>
                <w:lang w:eastAsia="ru-RU"/>
              </w:rPr>
            </w:pPr>
            <w:r w:rsidRPr="00C67B2F">
              <w:rPr>
                <w:rFonts w:ascii="Times New Roman" w:eastAsia="Times New Roman" w:hAnsi="Times New Roman" w:cs="Times New Roman"/>
                <w:b/>
                <w:sz w:val="24"/>
                <w:szCs w:val="24"/>
                <w:lang w:eastAsia="ru-RU"/>
              </w:rPr>
              <w:t>Октябрьского муниципального района</w:t>
            </w:r>
          </w:p>
          <w:p w:rsidR="00C67B2F" w:rsidRPr="00C67B2F" w:rsidRDefault="00C67B2F" w:rsidP="00C67B2F">
            <w:pPr>
              <w:spacing w:after="0" w:line="240" w:lineRule="auto"/>
              <w:jc w:val="center"/>
              <w:rPr>
                <w:rFonts w:ascii="Times New Roman" w:eastAsia="Times New Roman" w:hAnsi="Times New Roman" w:cs="Times New Roman"/>
                <w:b/>
                <w:sz w:val="24"/>
                <w:szCs w:val="24"/>
                <w:lang w:eastAsia="ru-RU"/>
              </w:rPr>
            </w:pPr>
            <w:r w:rsidRPr="00C67B2F">
              <w:rPr>
                <w:rFonts w:ascii="Times New Roman" w:eastAsia="Times New Roman" w:hAnsi="Times New Roman" w:cs="Times New Roman"/>
                <w:b/>
                <w:sz w:val="24"/>
                <w:szCs w:val="24"/>
                <w:lang w:eastAsia="ru-RU"/>
              </w:rPr>
              <w:t>Ханты-Мансийского автономного округа-Югры</w:t>
            </w:r>
          </w:p>
          <w:p w:rsidR="00C67B2F" w:rsidRPr="00C67B2F" w:rsidRDefault="00C67B2F" w:rsidP="00C67B2F">
            <w:pPr>
              <w:spacing w:after="0" w:line="240" w:lineRule="auto"/>
              <w:rPr>
                <w:rFonts w:ascii="Times New Roman" w:eastAsia="Times New Roman" w:hAnsi="Times New Roman" w:cs="Times New Roman"/>
                <w:b/>
                <w:bCs/>
                <w:sz w:val="24"/>
                <w:szCs w:val="24"/>
                <w:lang w:eastAsia="ru-RU"/>
              </w:rPr>
            </w:pPr>
          </w:p>
          <w:p w:rsidR="00C67B2F" w:rsidRPr="00C67B2F" w:rsidRDefault="00C67B2F" w:rsidP="00C67B2F">
            <w:pPr>
              <w:spacing w:after="0" w:line="240" w:lineRule="auto"/>
              <w:jc w:val="center"/>
              <w:rPr>
                <w:rFonts w:ascii="Times New Roman" w:eastAsia="Times New Roman" w:hAnsi="Times New Roman" w:cs="Times New Roman"/>
                <w:b/>
                <w:bCs/>
                <w:sz w:val="24"/>
                <w:szCs w:val="24"/>
                <w:lang w:eastAsia="ru-RU"/>
              </w:rPr>
            </w:pPr>
            <w:r w:rsidRPr="00C67B2F">
              <w:rPr>
                <w:rFonts w:ascii="Times New Roman" w:eastAsia="Times New Roman" w:hAnsi="Times New Roman" w:cs="Times New Roman"/>
                <w:b/>
                <w:bCs/>
                <w:sz w:val="24"/>
                <w:szCs w:val="24"/>
                <w:lang w:eastAsia="ru-RU"/>
              </w:rPr>
              <w:t>СОВЕТ ДЕПУТАТОВ ПОСЕЛЕНИЯ</w:t>
            </w:r>
          </w:p>
          <w:p w:rsidR="00C67B2F" w:rsidRPr="00C67B2F" w:rsidRDefault="00C67B2F" w:rsidP="00C67B2F">
            <w:pPr>
              <w:spacing w:after="0" w:line="240" w:lineRule="auto"/>
              <w:jc w:val="center"/>
              <w:rPr>
                <w:rFonts w:ascii="Times New Roman" w:eastAsia="Times New Roman" w:hAnsi="Times New Roman" w:cs="Times New Roman"/>
                <w:b/>
                <w:bCs/>
                <w:spacing w:val="40"/>
                <w:sz w:val="24"/>
                <w:szCs w:val="24"/>
                <w:lang w:eastAsia="ru-RU"/>
              </w:rPr>
            </w:pPr>
          </w:p>
          <w:p w:rsidR="00C67B2F" w:rsidRPr="00C67B2F" w:rsidRDefault="00C67B2F" w:rsidP="00C67B2F">
            <w:pPr>
              <w:spacing w:after="0" w:line="240" w:lineRule="auto"/>
              <w:jc w:val="center"/>
              <w:rPr>
                <w:rFonts w:ascii="Times New Roman" w:eastAsia="Times New Roman" w:hAnsi="Times New Roman" w:cs="Times New Roman"/>
                <w:b/>
                <w:bCs/>
                <w:spacing w:val="40"/>
                <w:sz w:val="24"/>
                <w:szCs w:val="24"/>
                <w:lang w:eastAsia="ru-RU"/>
              </w:rPr>
            </w:pPr>
            <w:r w:rsidRPr="00C67B2F">
              <w:rPr>
                <w:rFonts w:ascii="Times New Roman" w:eastAsia="Times New Roman" w:hAnsi="Times New Roman" w:cs="Times New Roman"/>
                <w:b/>
                <w:bCs/>
                <w:spacing w:val="40"/>
                <w:sz w:val="24"/>
                <w:szCs w:val="24"/>
                <w:lang w:eastAsia="ru-RU"/>
              </w:rPr>
              <w:t>РЕШЕНИЕ</w:t>
            </w:r>
          </w:p>
        </w:tc>
      </w:tr>
      <w:tr w:rsidR="00C67B2F" w:rsidRPr="00C67B2F" w:rsidTr="00947DD4">
        <w:trPr>
          <w:trHeight w:hRule="exact" w:val="561"/>
        </w:trPr>
        <w:tc>
          <w:tcPr>
            <w:tcW w:w="109" w:type="pct"/>
            <w:tcMar>
              <w:left w:w="0" w:type="dxa"/>
              <w:right w:w="0" w:type="dxa"/>
            </w:tcMar>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w:t>
            </w:r>
          </w:p>
        </w:tc>
        <w:tc>
          <w:tcPr>
            <w:tcW w:w="304" w:type="pct"/>
            <w:tcBorders>
              <w:bottom w:val="single" w:sz="4" w:space="0" w:color="auto"/>
            </w:tcBorders>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p>
        </w:tc>
        <w:tc>
          <w:tcPr>
            <w:tcW w:w="119" w:type="pct"/>
            <w:tcMar>
              <w:left w:w="0" w:type="dxa"/>
              <w:right w:w="0" w:type="dxa"/>
            </w:tcMar>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w:t>
            </w:r>
          </w:p>
        </w:tc>
        <w:tc>
          <w:tcPr>
            <w:tcW w:w="794" w:type="pct"/>
            <w:tcBorders>
              <w:bottom w:val="single" w:sz="4" w:space="0" w:color="auto"/>
            </w:tcBorders>
            <w:vAlign w:val="bottom"/>
          </w:tcPr>
          <w:p w:rsidR="00C67B2F" w:rsidRPr="00C67B2F" w:rsidRDefault="00C67B2F" w:rsidP="00C67B2F">
            <w:pPr>
              <w:spacing w:after="0" w:line="240" w:lineRule="auto"/>
              <w:jc w:val="center"/>
              <w:rPr>
                <w:rFonts w:ascii="Times New Roman" w:eastAsia="Times New Roman" w:hAnsi="Times New Roman" w:cs="Times New Roman"/>
                <w:sz w:val="24"/>
                <w:szCs w:val="24"/>
                <w:lang w:eastAsia="ru-RU"/>
              </w:rPr>
            </w:pPr>
          </w:p>
          <w:p w:rsidR="00C67B2F" w:rsidRPr="00C67B2F" w:rsidRDefault="00C67B2F" w:rsidP="00C67B2F">
            <w:pPr>
              <w:spacing w:after="0" w:line="240" w:lineRule="auto"/>
              <w:jc w:val="center"/>
              <w:rPr>
                <w:rFonts w:ascii="Times New Roman" w:eastAsia="Times New Roman" w:hAnsi="Times New Roman" w:cs="Times New Roman"/>
                <w:sz w:val="24"/>
                <w:szCs w:val="24"/>
                <w:lang w:eastAsia="ru-RU"/>
              </w:rPr>
            </w:pPr>
          </w:p>
        </w:tc>
        <w:tc>
          <w:tcPr>
            <w:tcW w:w="182" w:type="pct"/>
            <w:vAlign w:val="bottom"/>
          </w:tcPr>
          <w:p w:rsidR="00C67B2F" w:rsidRPr="00C67B2F" w:rsidRDefault="00C67B2F" w:rsidP="00C67B2F">
            <w:pPr>
              <w:spacing w:after="0" w:line="240" w:lineRule="auto"/>
              <w:ind w:right="-108"/>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20</w:t>
            </w:r>
          </w:p>
        </w:tc>
        <w:tc>
          <w:tcPr>
            <w:tcW w:w="182" w:type="pct"/>
            <w:tcMar>
              <w:left w:w="0" w:type="dxa"/>
              <w:right w:w="0" w:type="dxa"/>
            </w:tcMar>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21</w:t>
            </w:r>
          </w:p>
        </w:tc>
        <w:tc>
          <w:tcPr>
            <w:tcW w:w="119" w:type="pct"/>
            <w:tcMar>
              <w:left w:w="0" w:type="dxa"/>
              <w:right w:w="0" w:type="dxa"/>
            </w:tcMar>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г.</w:t>
            </w:r>
          </w:p>
        </w:tc>
        <w:tc>
          <w:tcPr>
            <w:tcW w:w="2025" w:type="pct"/>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p>
        </w:tc>
        <w:tc>
          <w:tcPr>
            <w:tcW w:w="231" w:type="pct"/>
            <w:vAlign w:val="bottom"/>
          </w:tcPr>
          <w:p w:rsidR="00C67B2F" w:rsidRPr="00C67B2F" w:rsidRDefault="00C67B2F" w:rsidP="00C67B2F">
            <w:pPr>
              <w:spacing w:after="0" w:line="240" w:lineRule="auto"/>
              <w:jc w:val="center"/>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w:t>
            </w:r>
          </w:p>
        </w:tc>
        <w:tc>
          <w:tcPr>
            <w:tcW w:w="935" w:type="pct"/>
            <w:tcBorders>
              <w:bottom w:val="single" w:sz="4" w:space="0" w:color="auto"/>
            </w:tcBorders>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   </w:t>
            </w:r>
          </w:p>
        </w:tc>
      </w:tr>
      <w:tr w:rsidR="00C67B2F" w:rsidRPr="00C67B2F" w:rsidTr="00947DD4">
        <w:trPr>
          <w:trHeight w:hRule="exact" w:val="701"/>
        </w:trPr>
        <w:tc>
          <w:tcPr>
            <w:tcW w:w="5000" w:type="pct"/>
            <w:gridSpan w:val="10"/>
          </w:tcPr>
          <w:p w:rsidR="00C67B2F" w:rsidRPr="00C67B2F" w:rsidRDefault="00C67B2F" w:rsidP="00C67B2F">
            <w:pPr>
              <w:spacing w:after="0" w:line="240" w:lineRule="auto"/>
              <w:jc w:val="center"/>
              <w:rPr>
                <w:rFonts w:ascii="Times New Roman" w:eastAsia="Times New Roman" w:hAnsi="Times New Roman" w:cs="Times New Roman"/>
                <w:sz w:val="24"/>
                <w:szCs w:val="24"/>
                <w:lang w:eastAsia="ru-RU"/>
              </w:rPr>
            </w:pPr>
          </w:p>
          <w:p w:rsidR="00C67B2F" w:rsidRPr="00C67B2F" w:rsidRDefault="00C67B2F" w:rsidP="00C67B2F">
            <w:pPr>
              <w:spacing w:after="0" w:line="240" w:lineRule="auto"/>
              <w:jc w:val="center"/>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п.г.т. Приобье</w:t>
            </w:r>
          </w:p>
        </w:tc>
      </w:tr>
    </w:tbl>
    <w:p w:rsidR="00C67B2F" w:rsidRPr="00C67B2F" w:rsidRDefault="00C67B2F" w:rsidP="00C67B2F">
      <w:pPr>
        <w:autoSpaceDE w:val="0"/>
        <w:autoSpaceDN w:val="0"/>
        <w:adjustRightInd w:val="0"/>
        <w:spacing w:after="0" w:line="240" w:lineRule="auto"/>
        <w:jc w:val="both"/>
        <w:rPr>
          <w:rFonts w:ascii="Times New Roman" w:eastAsia="Calibri" w:hAnsi="Times New Roman" w:cs="Times New Roman"/>
          <w:sz w:val="24"/>
          <w:szCs w:val="24"/>
        </w:rPr>
      </w:pPr>
      <w:r w:rsidRPr="00C67B2F">
        <w:rPr>
          <w:rFonts w:ascii="Times New Roman" w:eastAsia="Calibri" w:hAnsi="Times New Roman" w:cs="Times New Roman"/>
          <w:sz w:val="24"/>
          <w:szCs w:val="24"/>
        </w:rPr>
        <w:t xml:space="preserve">Об утверждении Положения </w:t>
      </w:r>
    </w:p>
    <w:p w:rsidR="00C67B2F" w:rsidRPr="00C67B2F" w:rsidRDefault="00C67B2F" w:rsidP="00C67B2F">
      <w:pPr>
        <w:autoSpaceDE w:val="0"/>
        <w:autoSpaceDN w:val="0"/>
        <w:adjustRightInd w:val="0"/>
        <w:spacing w:after="0" w:line="240" w:lineRule="auto"/>
        <w:jc w:val="both"/>
        <w:rPr>
          <w:rFonts w:ascii="Times New Roman" w:eastAsia="Calibri" w:hAnsi="Times New Roman" w:cs="Times New Roman"/>
          <w:sz w:val="24"/>
          <w:szCs w:val="24"/>
        </w:rPr>
      </w:pPr>
      <w:r w:rsidRPr="00C67B2F">
        <w:rPr>
          <w:rFonts w:ascii="Times New Roman" w:eastAsia="Calibri" w:hAnsi="Times New Roman" w:cs="Times New Roman"/>
          <w:sz w:val="24"/>
          <w:szCs w:val="24"/>
        </w:rPr>
        <w:t>о муниципальном контроле</w:t>
      </w:r>
      <w:r w:rsidR="00D51349">
        <w:rPr>
          <w:rFonts w:ascii="Times New Roman" w:eastAsia="Calibri" w:hAnsi="Times New Roman" w:cs="Times New Roman"/>
          <w:sz w:val="24"/>
          <w:szCs w:val="24"/>
        </w:rPr>
        <w:t xml:space="preserve"> в сфере благоустройства</w:t>
      </w:r>
    </w:p>
    <w:p w:rsidR="00C67B2F" w:rsidRPr="00C67B2F" w:rsidRDefault="00C67B2F" w:rsidP="00C67B2F">
      <w:pPr>
        <w:autoSpaceDE w:val="0"/>
        <w:autoSpaceDN w:val="0"/>
        <w:adjustRightInd w:val="0"/>
        <w:spacing w:after="0" w:line="240" w:lineRule="auto"/>
        <w:jc w:val="both"/>
        <w:rPr>
          <w:rFonts w:ascii="Times New Roman" w:eastAsia="Calibri" w:hAnsi="Times New Roman" w:cs="Times New Roman"/>
          <w:b/>
          <w:sz w:val="24"/>
          <w:szCs w:val="24"/>
        </w:rPr>
      </w:pPr>
      <w:r w:rsidRPr="00C67B2F">
        <w:rPr>
          <w:rFonts w:ascii="Times New Roman" w:eastAsia="Calibri" w:hAnsi="Times New Roman" w:cs="Times New Roman"/>
          <w:sz w:val="24"/>
          <w:szCs w:val="24"/>
        </w:rPr>
        <w:t>на территории городского поселения Приобье.</w:t>
      </w:r>
    </w:p>
    <w:p w:rsidR="00C67B2F" w:rsidRPr="00C67B2F" w:rsidRDefault="00C67B2F" w:rsidP="00C67B2F">
      <w:pPr>
        <w:shd w:val="clear" w:color="auto" w:fill="FFFFFF"/>
        <w:tabs>
          <w:tab w:val="left" w:pos="1202"/>
        </w:tabs>
        <w:spacing w:after="0" w:line="240" w:lineRule="auto"/>
        <w:jc w:val="both"/>
        <w:rPr>
          <w:rFonts w:ascii="Times New Roman" w:eastAsia="Times New Roman" w:hAnsi="Times New Roman" w:cs="Times New Roman"/>
          <w:spacing w:val="-19"/>
          <w:sz w:val="24"/>
          <w:szCs w:val="24"/>
          <w:lang w:eastAsia="ru-RU"/>
        </w:rPr>
      </w:pPr>
    </w:p>
    <w:p w:rsidR="00C67B2F" w:rsidRPr="00C67B2F" w:rsidRDefault="00C67B2F" w:rsidP="00C67B2F">
      <w:pPr>
        <w:spacing w:beforeAutospacing="1" w:after="0" w:line="240" w:lineRule="auto"/>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         </w:t>
      </w:r>
      <w:r w:rsidRPr="00C67B2F">
        <w:rPr>
          <w:rFonts w:ascii="Times New Roman" w:eastAsia="Calibri" w:hAnsi="Times New Roman" w:cs="Times New Roman"/>
          <w:sz w:val="24"/>
          <w:szCs w:val="24"/>
        </w:rPr>
        <w:t xml:space="preserve">В соответствии со статьей 3 Федерального закона от </w:t>
      </w:r>
      <w:smartTag w:uri="urn:schemas-microsoft-com:office:smarttags" w:element="date">
        <w:smartTagPr>
          <w:attr w:name="ls" w:val="trans"/>
          <w:attr w:name="Month" w:val="07"/>
          <w:attr w:name="Day" w:val="31"/>
          <w:attr w:name="Year" w:val="2020"/>
        </w:smartTagPr>
        <w:r w:rsidRPr="00C67B2F">
          <w:rPr>
            <w:rFonts w:ascii="Times New Roman" w:eastAsia="Calibri" w:hAnsi="Times New Roman" w:cs="Times New Roman"/>
            <w:sz w:val="24"/>
            <w:szCs w:val="24"/>
          </w:rPr>
          <w:t>31.07.2020</w:t>
        </w:r>
      </w:smartTag>
      <w:r w:rsidRPr="00C67B2F">
        <w:rPr>
          <w:rFonts w:ascii="Times New Roman" w:eastAsia="Calibri" w:hAnsi="Times New Roman" w:cs="Times New Roman"/>
          <w:sz w:val="24"/>
          <w:szCs w:val="24"/>
        </w:rPr>
        <w:t xml:space="preserve"> № 248-ФЗ </w:t>
      </w:r>
      <w:r>
        <w:rPr>
          <w:rFonts w:ascii="Times New Roman" w:eastAsia="Calibri" w:hAnsi="Times New Roman" w:cs="Times New Roman"/>
          <w:sz w:val="24"/>
          <w:szCs w:val="24"/>
        </w:rPr>
        <w:t>«</w:t>
      </w:r>
      <w:r w:rsidRPr="00C67B2F">
        <w:rPr>
          <w:rFonts w:ascii="Times New Roman" w:eastAsia="Calibri" w:hAnsi="Times New Roman" w:cs="Times New Roman"/>
          <w:sz w:val="24"/>
          <w:szCs w:val="24"/>
        </w:rPr>
        <w:t xml:space="preserve">О государственном контроле (надзоре) и муниципальном контроле в Российской Федерации», </w:t>
      </w:r>
      <w:r w:rsidR="00E34C78">
        <w:rPr>
          <w:rFonts w:ascii="Times New Roman" w:eastAsia="Calibri" w:hAnsi="Times New Roman" w:cs="Times New Roman"/>
          <w:sz w:val="24"/>
          <w:szCs w:val="24"/>
        </w:rPr>
        <w:t xml:space="preserve"> пунктом 19</w:t>
      </w:r>
      <w:r w:rsidR="00CA17E4">
        <w:rPr>
          <w:rFonts w:ascii="Times New Roman" w:eastAsia="Calibri" w:hAnsi="Times New Roman" w:cs="Times New Roman"/>
          <w:sz w:val="24"/>
          <w:szCs w:val="24"/>
        </w:rPr>
        <w:t xml:space="preserve">  части 1 статьи 14</w:t>
      </w:r>
      <w:r w:rsidRPr="00C67B2F">
        <w:rPr>
          <w:rFonts w:ascii="Times New Roman" w:eastAsia="Calibri" w:hAnsi="Times New Roman" w:cs="Times New Roman"/>
          <w:sz w:val="24"/>
          <w:szCs w:val="24"/>
        </w:rPr>
        <w:t xml:space="preserve"> Федерального закона от </w:t>
      </w:r>
      <w:smartTag w:uri="urn:schemas-microsoft-com:office:smarttags" w:element="date">
        <w:smartTagPr>
          <w:attr w:name="ls" w:val="trans"/>
          <w:attr w:name="Month" w:val="10"/>
          <w:attr w:name="Day" w:val="06"/>
          <w:attr w:name="Year" w:val="2003"/>
        </w:smartTagPr>
        <w:r w:rsidRPr="00C67B2F">
          <w:rPr>
            <w:rFonts w:ascii="Times New Roman" w:eastAsia="Calibri" w:hAnsi="Times New Roman" w:cs="Times New Roman"/>
            <w:sz w:val="24"/>
            <w:szCs w:val="24"/>
          </w:rPr>
          <w:t>06.10.2003</w:t>
        </w:r>
      </w:smartTag>
      <w:r w:rsidRPr="00C67B2F">
        <w:rPr>
          <w:rFonts w:ascii="Times New Roman" w:eastAsia="Calibri" w:hAnsi="Times New Roman" w:cs="Times New Roman"/>
          <w:sz w:val="24"/>
          <w:szCs w:val="24"/>
        </w:rPr>
        <w:t xml:space="preserve"> № 131-ФЗ «Об общих принципах организации местного самоуправления в Российской Федерации», руководствуясь </w:t>
      </w:r>
      <w:r w:rsidRPr="00C67B2F">
        <w:rPr>
          <w:rFonts w:ascii="Times New Roman" w:eastAsia="Times New Roman" w:hAnsi="Times New Roman" w:cs="Times New Roman"/>
          <w:sz w:val="24"/>
          <w:szCs w:val="24"/>
          <w:lang w:eastAsia="ru-RU"/>
        </w:rPr>
        <w:t>Уставом городского поселения Приобье, Совет депутатов городского поселения Приобье РЕШИЛ:</w:t>
      </w:r>
    </w:p>
    <w:p w:rsidR="00C67B2F" w:rsidRPr="00C67B2F" w:rsidRDefault="00C67B2F" w:rsidP="00E34C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1. Утвердить Положение о муниципальном </w:t>
      </w:r>
      <w:r w:rsidR="00E34C78">
        <w:rPr>
          <w:rFonts w:ascii="Times New Roman" w:eastAsia="Times New Roman" w:hAnsi="Times New Roman" w:cs="Times New Roman"/>
          <w:sz w:val="24"/>
          <w:szCs w:val="24"/>
          <w:lang w:eastAsia="ru-RU"/>
        </w:rPr>
        <w:t xml:space="preserve">контроле в сфере благоустройства </w:t>
      </w:r>
      <w:r w:rsidRPr="00C67B2F">
        <w:rPr>
          <w:rFonts w:ascii="Times New Roman" w:eastAsia="Times New Roman" w:hAnsi="Times New Roman" w:cs="Times New Roman"/>
          <w:sz w:val="24"/>
          <w:szCs w:val="24"/>
          <w:lang w:eastAsia="ru-RU"/>
        </w:rPr>
        <w:t xml:space="preserve"> на территории городского поселения Приобье, согласно приложению к настоящему решению. </w:t>
      </w:r>
    </w:p>
    <w:p w:rsidR="00C67B2F" w:rsidRPr="00C67B2F" w:rsidRDefault="00C67B2F" w:rsidP="00D51349">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z w:val="24"/>
          <w:szCs w:val="24"/>
          <w:lang w:eastAsia="ru-RU"/>
        </w:rPr>
        <w:t>2</w:t>
      </w:r>
      <w:r w:rsidRPr="00C67B2F">
        <w:rPr>
          <w:rFonts w:ascii="Times New Roman" w:eastAsia="Times New Roman" w:hAnsi="Times New Roman" w:cs="Times New Roman"/>
          <w:spacing w:val="-2"/>
          <w:sz w:val="24"/>
          <w:szCs w:val="24"/>
          <w:lang w:eastAsia="ru-RU"/>
        </w:rPr>
        <w:t xml:space="preserve"> </w:t>
      </w:r>
      <w:r w:rsidR="00E34C78">
        <w:rPr>
          <w:rFonts w:ascii="Times New Roman" w:eastAsia="Times New Roman" w:hAnsi="Times New Roman" w:cs="Times New Roman"/>
          <w:spacing w:val="-2"/>
          <w:sz w:val="24"/>
          <w:szCs w:val="24"/>
          <w:lang w:eastAsia="ru-RU"/>
        </w:rPr>
        <w:t xml:space="preserve"> </w:t>
      </w:r>
      <w:r w:rsidRPr="00C67B2F">
        <w:rPr>
          <w:rFonts w:ascii="Times New Roman" w:eastAsia="Times New Roman" w:hAnsi="Times New Roman" w:cs="Times New Roman"/>
          <w:spacing w:val="-2"/>
          <w:sz w:val="24"/>
          <w:szCs w:val="24"/>
          <w:lang w:eastAsia="ru-RU"/>
        </w:rPr>
        <w:t>Настоящее решение обнародовать путём его размещения на информационном стенде в здании администрации городского поселения Приобье, в помещении библиотеки МБУ «КИЦ «КреДо», а также разместить на официальном сайте администрации муниципального образования городское поселение Приобье в информационно-телекоммуникационной сети «Интернет».</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 xml:space="preserve">         </w:t>
      </w:r>
      <w:r w:rsidR="00D51349">
        <w:rPr>
          <w:rFonts w:ascii="Times New Roman" w:eastAsia="Times New Roman" w:hAnsi="Times New Roman" w:cs="Times New Roman"/>
          <w:spacing w:val="-2"/>
          <w:sz w:val="24"/>
          <w:szCs w:val="24"/>
          <w:lang w:eastAsia="ru-RU"/>
        </w:rPr>
        <w:t>3</w:t>
      </w:r>
      <w:r w:rsidRPr="00C67B2F">
        <w:rPr>
          <w:rFonts w:ascii="Times New Roman" w:eastAsia="Times New Roman" w:hAnsi="Times New Roman" w:cs="Times New Roman"/>
          <w:spacing w:val="-2"/>
          <w:sz w:val="24"/>
          <w:szCs w:val="24"/>
          <w:lang w:eastAsia="ru-RU"/>
        </w:rPr>
        <w:t>. Настоящее решение вступает в силу со дня его обнародования.</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 xml:space="preserve">         </w:t>
      </w:r>
      <w:r w:rsidR="00D51349">
        <w:rPr>
          <w:rFonts w:ascii="Times New Roman" w:eastAsia="Times New Roman" w:hAnsi="Times New Roman" w:cs="Times New Roman"/>
          <w:spacing w:val="-2"/>
          <w:sz w:val="24"/>
          <w:szCs w:val="24"/>
          <w:lang w:eastAsia="ru-RU"/>
        </w:rPr>
        <w:t>4</w:t>
      </w:r>
      <w:r w:rsidRPr="00C67B2F">
        <w:rPr>
          <w:rFonts w:ascii="Times New Roman" w:eastAsia="Times New Roman" w:hAnsi="Times New Roman" w:cs="Times New Roman"/>
          <w:spacing w:val="-2"/>
          <w:sz w:val="24"/>
          <w:szCs w:val="24"/>
          <w:lang w:eastAsia="ru-RU"/>
        </w:rPr>
        <w:t>.</w:t>
      </w:r>
      <w:r w:rsidR="00D51349">
        <w:rPr>
          <w:rFonts w:ascii="Times New Roman" w:eastAsia="Times New Roman" w:hAnsi="Times New Roman" w:cs="Times New Roman"/>
          <w:spacing w:val="-2"/>
          <w:sz w:val="24"/>
          <w:szCs w:val="24"/>
          <w:lang w:eastAsia="ru-RU"/>
        </w:rPr>
        <w:t xml:space="preserve"> </w:t>
      </w:r>
      <w:r w:rsidRPr="00C67B2F">
        <w:rPr>
          <w:rFonts w:ascii="Times New Roman" w:eastAsia="Times New Roman" w:hAnsi="Times New Roman" w:cs="Times New Roman"/>
          <w:spacing w:val="-2"/>
          <w:sz w:val="24"/>
          <w:szCs w:val="24"/>
          <w:lang w:eastAsia="ru-RU"/>
        </w:rPr>
        <w:t>Контроль за исполнением настоящего решения возложить на заместителя главы администрации по вопросам строительства, ЖКХ и обеспечения безопасности.</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 xml:space="preserve"> </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Председатель Совета депутатов</w:t>
      </w:r>
      <w:r w:rsidRPr="00C67B2F">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ab/>
        <w:t xml:space="preserve">                      Глава </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городского поселения Приобье                                         городского поселения Приобье</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 xml:space="preserve">                                                                                   </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____________ Е.И.Соломаха</w:t>
      </w:r>
      <w:r w:rsidRPr="00C67B2F">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ab/>
        <w:t xml:space="preserve"> _____________ Е.Ю.Ермаков</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C67B2F" w:rsidRDefault="00C67B2F" w:rsidP="00C67B2F">
      <w:pPr>
        <w:spacing w:after="0" w:line="240" w:lineRule="auto"/>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Исполнитель:</w:t>
      </w:r>
      <w:r w:rsidR="00CA17E4">
        <w:rPr>
          <w:rFonts w:ascii="Times New Roman" w:eastAsia="Times New Roman" w:hAnsi="Times New Roman" w:cs="Times New Roman"/>
          <w:spacing w:val="-2"/>
          <w:sz w:val="24"/>
          <w:szCs w:val="24"/>
          <w:lang w:eastAsia="ru-RU"/>
        </w:rPr>
        <w:t xml:space="preserve">                                                                                                             </w:t>
      </w:r>
      <w:r w:rsidRPr="00C67B2F">
        <w:rPr>
          <w:rFonts w:ascii="Times New Roman" w:eastAsia="Times New Roman" w:hAnsi="Times New Roman" w:cs="Times New Roman"/>
          <w:spacing w:val="-2"/>
          <w:sz w:val="24"/>
          <w:szCs w:val="24"/>
          <w:lang w:eastAsia="ru-RU"/>
        </w:rPr>
        <w:t xml:space="preserve"> Иванова О.А.</w:t>
      </w:r>
    </w:p>
    <w:p w:rsidR="00C67B2F" w:rsidRPr="00C67B2F" w:rsidRDefault="00C67B2F" w:rsidP="00C67B2F">
      <w:pPr>
        <w:spacing w:after="0" w:line="240" w:lineRule="auto"/>
        <w:jc w:val="both"/>
        <w:rPr>
          <w:rFonts w:ascii="Times New Roman" w:eastAsia="Times New Roman" w:hAnsi="Times New Roman" w:cs="Times New Roman"/>
          <w:spacing w:val="-2"/>
          <w:sz w:val="24"/>
          <w:szCs w:val="24"/>
          <w:lang w:eastAsia="ru-RU"/>
        </w:rPr>
      </w:pP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Согласовано:</w:t>
      </w: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lastRenderedPageBreak/>
        <w:t xml:space="preserve">Заместитель главы администрации по вопросам </w:t>
      </w: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строительства, ЖКХ</w:t>
      </w:r>
      <w:r w:rsidR="00CA17E4">
        <w:rPr>
          <w:rFonts w:ascii="Times New Roman" w:eastAsia="Times New Roman" w:hAnsi="Times New Roman" w:cs="Times New Roman"/>
          <w:spacing w:val="-2"/>
          <w:sz w:val="24"/>
          <w:szCs w:val="24"/>
          <w:lang w:eastAsia="ru-RU"/>
        </w:rPr>
        <w:t xml:space="preserve"> и обеспечению безопасности</w:t>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С.Б.Смирнов</w:t>
      </w: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Заместитель главы админист</w:t>
      </w:r>
      <w:r w:rsidR="00CA17E4">
        <w:rPr>
          <w:rFonts w:ascii="Times New Roman" w:eastAsia="Times New Roman" w:hAnsi="Times New Roman" w:cs="Times New Roman"/>
          <w:spacing w:val="-2"/>
          <w:sz w:val="24"/>
          <w:szCs w:val="24"/>
          <w:lang w:eastAsia="ru-RU"/>
        </w:rPr>
        <w:t>рации по финансовым вопросам</w:t>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Л.К.Дмитриева</w:t>
      </w: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Начальник отд</w:t>
      </w:r>
      <w:r w:rsidR="00CA17E4">
        <w:rPr>
          <w:rFonts w:ascii="Times New Roman" w:eastAsia="Times New Roman" w:hAnsi="Times New Roman" w:cs="Times New Roman"/>
          <w:spacing w:val="-2"/>
          <w:sz w:val="24"/>
          <w:szCs w:val="24"/>
          <w:lang w:eastAsia="ru-RU"/>
        </w:rPr>
        <w:t>ела правового обеспечения</w:t>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О.А.Иванова</w:t>
      </w: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p>
    <w:p w:rsidR="00C67B2F" w:rsidRPr="00C67B2F" w:rsidRDefault="00C67B2F" w:rsidP="00C67B2F">
      <w:pPr>
        <w:spacing w:after="0" w:line="240" w:lineRule="auto"/>
        <w:jc w:val="both"/>
        <w:rPr>
          <w:rFonts w:ascii="Times New Roman" w:eastAsia="Times New Roman" w:hAnsi="Times New Roman" w:cs="Times New Roman"/>
          <w:spacing w:val="-2"/>
          <w:sz w:val="24"/>
          <w:szCs w:val="24"/>
          <w:lang w:eastAsia="ru-RU"/>
        </w:rPr>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Pr="00F97CFC" w:rsidRDefault="00C67B2F" w:rsidP="00A92D35">
      <w:pPr>
        <w:pStyle w:val="ConsPlusNormal"/>
        <w:jc w:val="right"/>
        <w:outlineLvl w:val="0"/>
      </w:pPr>
    </w:p>
    <w:p w:rsidR="00D51349" w:rsidRDefault="00D51349" w:rsidP="008077AA">
      <w:pPr>
        <w:autoSpaceDE w:val="0"/>
        <w:autoSpaceDN w:val="0"/>
        <w:adjustRightInd w:val="0"/>
        <w:spacing w:after="0" w:line="240" w:lineRule="auto"/>
        <w:jc w:val="right"/>
        <w:outlineLvl w:val="0"/>
        <w:rPr>
          <w:rFonts w:ascii="Times New Roman" w:hAnsi="Times New Roman" w:cs="Times New Roman"/>
          <w:sz w:val="24"/>
          <w:szCs w:val="24"/>
        </w:rPr>
      </w:pPr>
    </w:p>
    <w:p w:rsidR="00D51349" w:rsidRDefault="00D51349" w:rsidP="008077AA">
      <w:pPr>
        <w:autoSpaceDE w:val="0"/>
        <w:autoSpaceDN w:val="0"/>
        <w:adjustRightInd w:val="0"/>
        <w:spacing w:after="0" w:line="240" w:lineRule="auto"/>
        <w:jc w:val="right"/>
        <w:outlineLvl w:val="0"/>
        <w:rPr>
          <w:rFonts w:ascii="Times New Roman" w:hAnsi="Times New Roman" w:cs="Times New Roman"/>
          <w:sz w:val="24"/>
          <w:szCs w:val="24"/>
        </w:rPr>
      </w:pPr>
    </w:p>
    <w:p w:rsidR="00D51349" w:rsidRDefault="00D51349" w:rsidP="008077AA">
      <w:pPr>
        <w:autoSpaceDE w:val="0"/>
        <w:autoSpaceDN w:val="0"/>
        <w:adjustRightInd w:val="0"/>
        <w:spacing w:after="0" w:line="240" w:lineRule="auto"/>
        <w:jc w:val="right"/>
        <w:outlineLvl w:val="0"/>
        <w:rPr>
          <w:rFonts w:ascii="Times New Roman" w:hAnsi="Times New Roman" w:cs="Times New Roman"/>
          <w:sz w:val="24"/>
          <w:szCs w:val="24"/>
        </w:rPr>
      </w:pPr>
    </w:p>
    <w:p w:rsidR="00D51349" w:rsidRDefault="00D51349" w:rsidP="008077AA">
      <w:pPr>
        <w:autoSpaceDE w:val="0"/>
        <w:autoSpaceDN w:val="0"/>
        <w:adjustRightInd w:val="0"/>
        <w:spacing w:after="0" w:line="240" w:lineRule="auto"/>
        <w:jc w:val="right"/>
        <w:outlineLvl w:val="0"/>
        <w:rPr>
          <w:rFonts w:ascii="Times New Roman" w:hAnsi="Times New Roman" w:cs="Times New Roman"/>
          <w:sz w:val="24"/>
          <w:szCs w:val="24"/>
        </w:rPr>
      </w:pPr>
    </w:p>
    <w:p w:rsidR="00791BE1" w:rsidRPr="00F97CFC" w:rsidRDefault="00791BE1" w:rsidP="008077AA">
      <w:pPr>
        <w:autoSpaceDE w:val="0"/>
        <w:autoSpaceDN w:val="0"/>
        <w:adjustRightInd w:val="0"/>
        <w:spacing w:after="0" w:line="240" w:lineRule="auto"/>
        <w:jc w:val="right"/>
        <w:outlineLvl w:val="0"/>
        <w:rPr>
          <w:rFonts w:ascii="Times New Roman" w:hAnsi="Times New Roman" w:cs="Times New Roman"/>
          <w:sz w:val="24"/>
          <w:szCs w:val="24"/>
        </w:rPr>
      </w:pPr>
      <w:r w:rsidRPr="00F97CFC">
        <w:rPr>
          <w:rFonts w:ascii="Times New Roman" w:hAnsi="Times New Roman" w:cs="Times New Roman"/>
          <w:sz w:val="24"/>
          <w:szCs w:val="24"/>
        </w:rPr>
        <w:lastRenderedPageBreak/>
        <w:t>Приложение</w:t>
      </w:r>
    </w:p>
    <w:p w:rsidR="00821C14" w:rsidRDefault="00791BE1" w:rsidP="008077AA">
      <w:pPr>
        <w:autoSpaceDE w:val="0"/>
        <w:autoSpaceDN w:val="0"/>
        <w:adjustRightInd w:val="0"/>
        <w:spacing w:after="0" w:line="240" w:lineRule="auto"/>
        <w:jc w:val="right"/>
        <w:rPr>
          <w:rFonts w:ascii="Times New Roman" w:hAnsi="Times New Roman" w:cs="Times New Roman"/>
          <w:sz w:val="24"/>
          <w:szCs w:val="24"/>
        </w:rPr>
      </w:pPr>
      <w:r w:rsidRPr="00F97CFC">
        <w:rPr>
          <w:rFonts w:ascii="Times New Roman" w:hAnsi="Times New Roman" w:cs="Times New Roman"/>
          <w:sz w:val="24"/>
          <w:szCs w:val="24"/>
        </w:rPr>
        <w:t xml:space="preserve">к решению </w:t>
      </w:r>
      <w:r w:rsidR="00821C14">
        <w:rPr>
          <w:rFonts w:ascii="Times New Roman" w:hAnsi="Times New Roman" w:cs="Times New Roman"/>
          <w:sz w:val="24"/>
          <w:szCs w:val="24"/>
        </w:rPr>
        <w:t xml:space="preserve">Совета депутатов </w:t>
      </w:r>
    </w:p>
    <w:p w:rsidR="00791BE1" w:rsidRPr="00F97CFC" w:rsidRDefault="00821C14" w:rsidP="008077A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Приобье</w:t>
      </w:r>
    </w:p>
    <w:p w:rsidR="00791BE1" w:rsidRPr="00F97CFC" w:rsidRDefault="00E34C78" w:rsidP="008077A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w:t>
      </w:r>
      <w:r w:rsidR="008077AA" w:rsidRPr="00F97CFC">
        <w:rPr>
          <w:rFonts w:ascii="Times New Roman" w:hAnsi="Times New Roman" w:cs="Times New Roman"/>
          <w:sz w:val="24"/>
          <w:szCs w:val="24"/>
        </w:rPr>
        <w:t>»___________ 2021 г. №________</w:t>
      </w:r>
    </w:p>
    <w:p w:rsidR="00A92D35" w:rsidRPr="00F97CFC" w:rsidRDefault="00A92D35" w:rsidP="008077AA">
      <w:pPr>
        <w:pStyle w:val="ConsPlusNormal"/>
        <w:jc w:val="both"/>
      </w:pPr>
    </w:p>
    <w:p w:rsidR="006E7254" w:rsidRPr="006E7254" w:rsidRDefault="006E7254" w:rsidP="006E7254">
      <w:pPr>
        <w:spacing w:after="0" w:line="240" w:lineRule="auto"/>
        <w:rPr>
          <w:rFonts w:ascii="Times New Roman" w:eastAsia="Times New Roman" w:hAnsi="Times New Roman" w:cs="Times New Roman"/>
          <w:sz w:val="24"/>
          <w:szCs w:val="24"/>
          <w:lang w:eastAsia="ru-RU"/>
        </w:rPr>
      </w:pPr>
      <w:bookmarkStart w:id="0" w:name="Par39"/>
      <w:bookmarkEnd w:id="0"/>
    </w:p>
    <w:p w:rsidR="006E7254" w:rsidRPr="006E7254" w:rsidRDefault="006E7254" w:rsidP="006E7254">
      <w:pPr>
        <w:shd w:val="clear" w:color="auto" w:fill="FFFFFF"/>
        <w:spacing w:after="0" w:line="240" w:lineRule="auto"/>
        <w:jc w:val="center"/>
        <w:rPr>
          <w:rFonts w:ascii="Times New Roman" w:eastAsia="Times New Roman" w:hAnsi="Times New Roman" w:cs="Times New Roman"/>
          <w:b/>
          <w:bCs/>
          <w:spacing w:val="-10"/>
          <w:sz w:val="24"/>
          <w:szCs w:val="24"/>
          <w:lang w:eastAsia="ru-RU"/>
        </w:rPr>
      </w:pPr>
      <w:r w:rsidRPr="006E7254">
        <w:rPr>
          <w:rFonts w:ascii="Times New Roman" w:eastAsia="Times New Roman" w:hAnsi="Times New Roman" w:cs="Times New Roman"/>
          <w:b/>
          <w:bCs/>
          <w:spacing w:val="-10"/>
          <w:sz w:val="24"/>
          <w:szCs w:val="24"/>
          <w:lang w:eastAsia="ru-RU"/>
        </w:rPr>
        <w:t>ПОЛОЖЕНИЕ</w:t>
      </w:r>
    </w:p>
    <w:p w:rsidR="006E7254" w:rsidRPr="006E7254" w:rsidRDefault="006E7254" w:rsidP="006E7254">
      <w:pPr>
        <w:shd w:val="clear" w:color="auto" w:fill="FFFFFF"/>
        <w:spacing w:after="0" w:line="240" w:lineRule="auto"/>
        <w:jc w:val="center"/>
        <w:rPr>
          <w:rFonts w:ascii="Times New Roman" w:eastAsia="Times New Roman" w:hAnsi="Times New Roman" w:cs="Times New Roman"/>
          <w:b/>
          <w:bCs/>
          <w:spacing w:val="-1"/>
          <w:sz w:val="24"/>
          <w:szCs w:val="24"/>
          <w:lang w:eastAsia="ru-RU"/>
        </w:rPr>
      </w:pPr>
      <w:r w:rsidRPr="006E7254">
        <w:rPr>
          <w:rFonts w:ascii="Times New Roman" w:eastAsia="Times New Roman" w:hAnsi="Times New Roman" w:cs="Times New Roman"/>
          <w:b/>
          <w:bCs/>
          <w:spacing w:val="-1"/>
          <w:sz w:val="24"/>
          <w:szCs w:val="24"/>
          <w:lang w:eastAsia="ru-RU"/>
        </w:rPr>
        <w:t>о муниципальном контроле в сфере благоустройства</w:t>
      </w:r>
    </w:p>
    <w:p w:rsidR="006E7254" w:rsidRPr="006E7254" w:rsidRDefault="006E7254" w:rsidP="006E7254">
      <w:pPr>
        <w:spacing w:after="0" w:line="240" w:lineRule="auto"/>
        <w:jc w:val="both"/>
        <w:rPr>
          <w:rFonts w:ascii="Times New Roman" w:eastAsia="Times New Roman" w:hAnsi="Times New Roman" w:cs="Times New Roman"/>
          <w:sz w:val="24"/>
          <w:szCs w:val="24"/>
          <w:lang w:eastAsia="ru-RU"/>
        </w:rPr>
      </w:pPr>
    </w:p>
    <w:p w:rsidR="006E7254" w:rsidRPr="006E7254" w:rsidRDefault="006E7254" w:rsidP="006E7254">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E7254">
        <w:rPr>
          <w:rFonts w:ascii="Times New Roman" w:eastAsia="Times New Roman" w:hAnsi="Times New Roman" w:cs="Times New Roman"/>
          <w:b/>
          <w:bCs/>
          <w:sz w:val="24"/>
          <w:szCs w:val="24"/>
          <w:lang w:eastAsia="ru-RU"/>
        </w:rPr>
        <w:t>I. Общие положения</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ab/>
        <w:t xml:space="preserve">1.Настоящее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городского поселения Приобье  (далее- муниципальный контроль). </w:t>
      </w:r>
      <w:r w:rsidRPr="006E7254">
        <w:rPr>
          <w:rFonts w:ascii="Times New Roman" w:eastAsia="Times New Roman" w:hAnsi="Times New Roman" w:cs="Times New Roman"/>
          <w:sz w:val="24"/>
          <w:szCs w:val="24"/>
          <w:lang w:eastAsia="ru-RU"/>
        </w:rPr>
        <w:tab/>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3.Муниципальный контроль  на территории городского поселения Приобье  осуществляется </w:t>
      </w:r>
      <w:r w:rsidR="00263BD9">
        <w:rPr>
          <w:rFonts w:ascii="Times New Roman" w:eastAsia="Times New Roman" w:hAnsi="Times New Roman" w:cs="Times New Roman"/>
          <w:sz w:val="24"/>
          <w:szCs w:val="24"/>
          <w:lang w:eastAsia="ru-RU"/>
        </w:rPr>
        <w:t xml:space="preserve">должностным лицом </w:t>
      </w:r>
      <w:r w:rsidRPr="006E7254">
        <w:rPr>
          <w:rFonts w:ascii="Times New Roman" w:eastAsia="Times New Roman" w:hAnsi="Times New Roman" w:cs="Times New Roman"/>
          <w:sz w:val="24"/>
          <w:szCs w:val="24"/>
          <w:lang w:eastAsia="ru-RU"/>
        </w:rPr>
        <w:t xml:space="preserve"> администрации городског</w:t>
      </w:r>
      <w:r w:rsidR="00FB34AB">
        <w:rPr>
          <w:rFonts w:ascii="Times New Roman" w:eastAsia="Times New Roman" w:hAnsi="Times New Roman" w:cs="Times New Roman"/>
          <w:sz w:val="24"/>
          <w:szCs w:val="24"/>
          <w:lang w:eastAsia="ru-RU"/>
        </w:rPr>
        <w:t>о поселения Приобье   (далее – К</w:t>
      </w:r>
      <w:r w:rsidRPr="006E7254">
        <w:rPr>
          <w:rFonts w:ascii="Times New Roman" w:eastAsia="Times New Roman" w:hAnsi="Times New Roman" w:cs="Times New Roman"/>
          <w:sz w:val="24"/>
          <w:szCs w:val="24"/>
          <w:lang w:eastAsia="ru-RU"/>
        </w:rPr>
        <w:t>онтрольный орган).</w:t>
      </w:r>
    </w:p>
    <w:p w:rsidR="00263BD9" w:rsidRPr="00263BD9" w:rsidRDefault="00263BD9" w:rsidP="00263BD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Должностным лиццом, уполномоченным</w:t>
      </w:r>
      <w:r w:rsidR="006E7254" w:rsidRPr="006E7254">
        <w:rPr>
          <w:rFonts w:ascii="Times New Roman" w:eastAsia="Times New Roman" w:hAnsi="Times New Roman" w:cs="Times New Roman"/>
          <w:sz w:val="24"/>
          <w:szCs w:val="24"/>
          <w:lang w:eastAsia="ru-RU"/>
        </w:rPr>
        <w:t xml:space="preserve"> на осуществление муниципального контроля </w:t>
      </w:r>
      <w:r>
        <w:rPr>
          <w:rFonts w:ascii="Times New Roman" w:eastAsia="Times New Roman" w:hAnsi="Times New Roman" w:cs="Times New Roman"/>
          <w:sz w:val="24"/>
          <w:szCs w:val="24"/>
          <w:lang w:eastAsia="ru-RU"/>
        </w:rPr>
        <w:t>(далее – должностные лица) являе</w:t>
      </w:r>
      <w:r w:rsidR="006E7254" w:rsidRPr="006E7254">
        <w:rPr>
          <w:rFonts w:ascii="Times New Roman" w:eastAsia="Times New Roman" w:hAnsi="Times New Roman" w:cs="Times New Roman"/>
          <w:sz w:val="24"/>
          <w:szCs w:val="24"/>
          <w:lang w:eastAsia="ru-RU"/>
        </w:rPr>
        <w:t xml:space="preserve">тся </w:t>
      </w:r>
      <w:r w:rsidRPr="00263BD9">
        <w:rPr>
          <w:rFonts w:ascii="Times New Roman" w:eastAsia="Times New Roman" w:hAnsi="Times New Roman" w:cs="Times New Roman"/>
          <w:sz w:val="24"/>
          <w:szCs w:val="24"/>
          <w:lang w:eastAsia="ru-RU"/>
        </w:rPr>
        <w:t xml:space="preserve"> главный специалист отдела жизнеобеспечения администрации городского поселения Приобье,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4.Объектами  муниципального контроля являются:</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 в отношении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w:t>
      </w:r>
      <w:r w:rsidRPr="006E7254">
        <w:rPr>
          <w:rFonts w:ascii="Times New Roman" w:eastAsia="Times New Roman" w:hAnsi="Times New Roman" w:cs="Times New Roman"/>
          <w:sz w:val="24"/>
          <w:szCs w:val="24"/>
          <w:lang w:eastAsia="ru-RU"/>
        </w:rPr>
        <w:tab/>
        <w:t>5.Предметом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территории муниципального образования городское поселение Приобье,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6.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lastRenderedPageBreak/>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E7254" w:rsidRPr="006E7254"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Перечень объектов контроля содержит следующую информацию:</w:t>
      </w:r>
    </w:p>
    <w:p w:rsidR="006E7254" w:rsidRPr="006E7254"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w:t>
      </w:r>
      <w:r w:rsidRPr="006E7254">
        <w:rPr>
          <w:rFonts w:ascii="Times New Roman" w:eastAsia="Times New Roman" w:hAnsi="Times New Roman" w:cs="Times New Roman"/>
          <w:sz w:val="24"/>
          <w:szCs w:val="24"/>
          <w:lang w:eastAsia="ru-RU"/>
        </w:rPr>
        <w:tab/>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6E7254" w:rsidRPr="006E7254"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w:t>
      </w:r>
      <w:r w:rsidRPr="006E7254">
        <w:rPr>
          <w:rFonts w:ascii="Times New Roman" w:eastAsia="Times New Roman" w:hAnsi="Times New Roman" w:cs="Times New Roman"/>
          <w:sz w:val="24"/>
          <w:szCs w:val="24"/>
          <w:lang w:eastAsia="ru-RU"/>
        </w:rPr>
        <w:tab/>
        <w:t>-  основной государственный регистрационный номер;</w:t>
      </w:r>
    </w:p>
    <w:p w:rsidR="006E7254" w:rsidRPr="006E7254"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w:t>
      </w:r>
      <w:r w:rsidRPr="006E7254">
        <w:rPr>
          <w:rFonts w:ascii="Times New Roman" w:eastAsia="Times New Roman" w:hAnsi="Times New Roman" w:cs="Times New Roman"/>
          <w:sz w:val="24"/>
          <w:szCs w:val="24"/>
          <w:lang w:eastAsia="ru-RU"/>
        </w:rPr>
        <w:tab/>
        <w:t>-  идентификационный номер налогоплательщика;</w:t>
      </w:r>
    </w:p>
    <w:p w:rsidR="006E7254" w:rsidRPr="006E7254"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w:t>
      </w:r>
      <w:r w:rsidRPr="006E7254">
        <w:rPr>
          <w:rFonts w:ascii="Times New Roman" w:eastAsia="Times New Roman" w:hAnsi="Times New Roman" w:cs="Times New Roman"/>
          <w:sz w:val="24"/>
          <w:szCs w:val="24"/>
          <w:lang w:eastAsia="ru-RU"/>
        </w:rPr>
        <w:tab/>
        <w:t>-  наименование объекта контроля (при наличии);</w:t>
      </w:r>
    </w:p>
    <w:p w:rsidR="006E7254" w:rsidRPr="006E7254"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w:t>
      </w:r>
      <w:r w:rsidRPr="006E7254">
        <w:rPr>
          <w:rFonts w:ascii="Times New Roman" w:eastAsia="Times New Roman" w:hAnsi="Times New Roman" w:cs="Times New Roman"/>
          <w:sz w:val="24"/>
          <w:szCs w:val="24"/>
          <w:lang w:eastAsia="ru-RU"/>
        </w:rPr>
        <w:tab/>
        <w:t>-  место нахождения объекта контроля.</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w:t>
      </w:r>
      <w:r w:rsidRPr="006E7254">
        <w:rPr>
          <w:rFonts w:ascii="Times New Roman" w:eastAsia="Times New Roman" w:hAnsi="Times New Roman" w:cs="Times New Roman"/>
          <w:sz w:val="24"/>
          <w:szCs w:val="24"/>
          <w:lang w:eastAsia="ru-RU"/>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6E7254" w:rsidRPr="006E7254"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ab/>
        <w:t>7.Муниципальный контроль вправе осуществлять следующие должностные лица:</w:t>
      </w:r>
    </w:p>
    <w:p w:rsidR="006E7254" w:rsidRPr="006E7254"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руководитель контрольного органа;</w:t>
      </w:r>
    </w:p>
    <w:p w:rsidR="006E7254" w:rsidRPr="006E7254"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6E7254" w:rsidRPr="006E7254"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Принятие решений о проведении контрольных мероприятий осуществляет руководитель контрольного органа.</w:t>
      </w:r>
    </w:p>
    <w:p w:rsidR="006E7254" w:rsidRPr="006E7254"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8.Под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E7254" w:rsidRPr="006E7254"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9.Контролируемые лица при осуществлении муниципального контроля реализуют права и несут обязанности,  установленные Федеральным законом № 248-ФЗ.</w:t>
      </w:r>
    </w:p>
    <w:p w:rsidR="006E7254" w:rsidRPr="006E7254"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10.К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6E7254" w:rsidRPr="006E7254"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11.При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E7254" w:rsidRPr="006E7254"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12.Досудебный порядок подачи жалоб, установленный главой 9 Федерального закона №248-ФЗ, при осуществлении муниципального контроля не применяется.</w:t>
      </w:r>
    </w:p>
    <w:p w:rsidR="006E7254" w:rsidRPr="006E7254"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13.Внеплановые контрольные (надзорные) мероприятия проводятся с учетом особенностей, установленных статьей 66 Федерального закона                    № 248-ФЗ.</w:t>
      </w:r>
    </w:p>
    <w:p w:rsidR="006E7254" w:rsidRPr="006E7254"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14.Оценка результативности и эффективности муниципального контроля осуществляется в соответствии со статьей 30 Федерального закона № 248-ФЗ.</w:t>
      </w:r>
    </w:p>
    <w:p w:rsidR="006E7254" w:rsidRPr="006E7254" w:rsidRDefault="006E7254" w:rsidP="006E7254">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15.Ключевые показатели муниципального контроля и их целевые значения, индикативные показатели утверждаются решением Совета депутатов городского поселения Приобье.</w:t>
      </w:r>
    </w:p>
    <w:p w:rsidR="006E7254" w:rsidRPr="006E7254" w:rsidRDefault="006E7254" w:rsidP="006E7254">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6E7254" w:rsidRPr="006E7254" w:rsidRDefault="006E7254" w:rsidP="006E72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7254">
        <w:rPr>
          <w:rFonts w:ascii="Times New Roman" w:eastAsia="Times New Roman" w:hAnsi="Times New Roman" w:cs="Times New Roman"/>
          <w:b/>
          <w:sz w:val="24"/>
          <w:szCs w:val="24"/>
          <w:lang w:val="en-US" w:eastAsia="ru-RU"/>
        </w:rPr>
        <w:t>II</w:t>
      </w:r>
      <w:r w:rsidRPr="006E7254">
        <w:rPr>
          <w:rFonts w:ascii="Times New Roman" w:eastAsia="Times New Roman" w:hAnsi="Times New Roman" w:cs="Times New Roman"/>
          <w:b/>
          <w:sz w:val="24"/>
          <w:szCs w:val="24"/>
          <w:lang w:eastAsia="ru-RU"/>
        </w:rPr>
        <w:t>. Профилактика рисков причинения вреда (ущерба) охраняемым законом ценностям</w:t>
      </w:r>
    </w:p>
    <w:p w:rsidR="00E5095A" w:rsidRDefault="00E5095A"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 w:name="_GoBack"/>
      <w:bookmarkEnd w:id="1"/>
      <w:r w:rsidRPr="006E7254">
        <w:rPr>
          <w:rFonts w:ascii="Times New Roman" w:eastAsia="Times New Roman" w:hAnsi="Times New Roman" w:cs="Times New Roman"/>
          <w:sz w:val="24"/>
          <w:szCs w:val="24"/>
          <w:lang w:eastAsia="ru-RU"/>
        </w:rPr>
        <w:t>16.Профилактические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lastRenderedPageBreak/>
        <w:t>17.Профилактические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Утвержденная Программа профилактики размещается на официальном сайте контрольного органа в сети «Интернет». </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18.При осуществлении муниципального контроля могут проводиться следующие виды профилактических мероприятий:</w:t>
      </w:r>
    </w:p>
    <w:p w:rsidR="006E7254" w:rsidRPr="006E7254"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 информирование;</w:t>
      </w:r>
    </w:p>
    <w:p w:rsidR="006E7254" w:rsidRPr="006E7254"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 консультирование;</w:t>
      </w:r>
    </w:p>
    <w:p w:rsidR="006E7254" w:rsidRPr="006E7254"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 объявление предостережения;</w:t>
      </w:r>
    </w:p>
    <w:p w:rsidR="006E7254" w:rsidRPr="006E7254" w:rsidRDefault="006E7254" w:rsidP="006E725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 профилактический визит.</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19.Информирование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bookmarkStart w:id="2" w:name="P146"/>
      <w:bookmarkEnd w:id="2"/>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20.Консультирование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20.1.Консультирование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20.2.Консультирование осуществляется по следующим вопросам:</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1) компетенция контрольного органа; </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 организация и осуществление муниципального контроля;</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 порядок осуществления профилактических, контрольных (надзорных) мероприятий, установленных Положением;</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4)применение мер ответственности за нарушение обязательных требований.</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20.3.По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20.4.В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20.5.Контрольный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20.6.Консультирование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20.7.Профилактические мероприятия проводятся контрольным органом в целях стимулирования добросовестного соблюдения обязательных требований всеми </w:t>
      </w:r>
      <w:r w:rsidRPr="006E7254">
        <w:rPr>
          <w:rFonts w:ascii="Times New Roman" w:eastAsia="Times New Roman" w:hAnsi="Times New Roman" w:cs="Times New Roman"/>
          <w:sz w:val="24"/>
          <w:szCs w:val="24"/>
          <w:lang w:eastAsia="ru-RU"/>
        </w:rPr>
        <w:lastRenderedPageBreak/>
        <w:t>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21.В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21.1.Предостережение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21.2.Контрольный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21.3.Контролируемое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Возражения рассматриваются должностным лицом, объявившим предостережение не позднее 15 рабочих дней с момента получения таких возражений.</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lastRenderedPageBreak/>
        <w:t xml:space="preserve">24.Профилактический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24.1.В ходе профилактического визита должностным лицом контрольного органа может осуществляться консультирование контролируемого лица. </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Срок проведения профилактического визита должностным лицом контрольного органа определяется  самостоятельно и не должен превышать один рабочий день.</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24.2.При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24.3.В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24.4.При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24.5.В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25.Контрольный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E7254" w:rsidRPr="006E7254" w:rsidRDefault="006E7254" w:rsidP="006E72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E7254" w:rsidRPr="006E7254" w:rsidRDefault="006E7254" w:rsidP="006E7254">
      <w:pPr>
        <w:widowControl w:val="0"/>
        <w:spacing w:after="0" w:line="240" w:lineRule="auto"/>
        <w:jc w:val="center"/>
        <w:rPr>
          <w:rFonts w:ascii="Times New Roman" w:eastAsia="Times New Roman" w:hAnsi="Times New Roman" w:cs="Times New Roman"/>
          <w:b/>
          <w:sz w:val="24"/>
          <w:szCs w:val="24"/>
          <w:lang w:eastAsia="ru-RU"/>
        </w:rPr>
      </w:pPr>
      <w:r w:rsidRPr="006E7254">
        <w:rPr>
          <w:rFonts w:ascii="Times New Roman" w:eastAsia="Times New Roman" w:hAnsi="Times New Roman" w:cs="Times New Roman"/>
          <w:b/>
          <w:sz w:val="24"/>
          <w:szCs w:val="24"/>
          <w:lang w:val="en-US" w:eastAsia="ru-RU"/>
        </w:rPr>
        <w:t>III</w:t>
      </w:r>
      <w:r w:rsidRPr="006E7254">
        <w:rPr>
          <w:rFonts w:ascii="Times New Roman" w:eastAsia="Times New Roman" w:hAnsi="Times New Roman" w:cs="Times New Roman"/>
          <w:b/>
          <w:sz w:val="24"/>
          <w:szCs w:val="24"/>
          <w:lang w:eastAsia="ru-RU"/>
        </w:rPr>
        <w:t>.</w:t>
      </w:r>
      <w:r w:rsidRPr="006E7254">
        <w:rPr>
          <w:rFonts w:ascii="Times New Roman" w:eastAsia="Times New Roman" w:hAnsi="Times New Roman" w:cs="Times New Roman"/>
          <w:b/>
          <w:sz w:val="24"/>
          <w:szCs w:val="24"/>
          <w:lang w:eastAsia="ru-RU"/>
        </w:rPr>
        <w:tab/>
        <w:t>Осуществление муниципального контроля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26.Основания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27.Для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1)дата, время и место принятия решения;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2)кем принято решение;</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3)основание проведения контрольного (надзорного) мероприятия;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4)вид контроля;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6)объект контроля, в отношении которого проводится контрольное (надзорное) мероприятие;</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lastRenderedPageBreak/>
        <w:t>7)адрес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8)фамилия,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9)вид контрольного (надзорного) мероприятия;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10)перечень контрольных (надзорных) действий, совершаемых в рамках контрольного (надзорного) мероприятия;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11)предмет контрольного (надзорного) мероприятия;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12)проверочные листы, если их применение является обязательным;</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13)дата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14)перечень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15)иные сведения, если это предусмотрено Положением.</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28.При осуществлении муниципального контроля контрольные (надзорные) мероприятия проводятся контрольным органом при взаимодействии с контролируемым лицом и без взаимодействия с ним.</w:t>
      </w:r>
    </w:p>
    <w:p w:rsidR="006E7254" w:rsidRPr="006E7254"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ab/>
        <w:t xml:space="preserve">Взаимодействие должностного лицо контрольного органа с контролируемым лицом осуществляется при проведении следующих контрольных (надзорных) мероприятий: </w:t>
      </w:r>
    </w:p>
    <w:p w:rsidR="006E7254" w:rsidRPr="006E7254"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ab/>
        <w:t>- инспекционный визит;</w:t>
      </w:r>
    </w:p>
    <w:p w:rsidR="006E7254" w:rsidRPr="006E7254"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w:t>
      </w:r>
      <w:r w:rsidRPr="006E7254">
        <w:rPr>
          <w:rFonts w:ascii="Times New Roman" w:eastAsia="Times New Roman" w:hAnsi="Times New Roman" w:cs="Times New Roman"/>
          <w:sz w:val="24"/>
          <w:szCs w:val="24"/>
          <w:lang w:eastAsia="ru-RU"/>
        </w:rPr>
        <w:tab/>
        <w:t xml:space="preserve">- документарная проверка;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выездная проверка;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рейдовый осмотр.</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Без взаимодействия с контролируемым лицом осуществляются следующие контрольные (надзорные) мероприятия (далее – контрольные  (надзорные) мероприятия без взаимодействия): </w:t>
      </w:r>
    </w:p>
    <w:p w:rsidR="006E7254" w:rsidRPr="006E7254"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w:t>
      </w:r>
      <w:r w:rsidRPr="006E7254">
        <w:rPr>
          <w:rFonts w:ascii="Times New Roman" w:eastAsia="Times New Roman" w:hAnsi="Times New Roman" w:cs="Times New Roman"/>
          <w:sz w:val="24"/>
          <w:szCs w:val="24"/>
          <w:lang w:eastAsia="ru-RU"/>
        </w:rPr>
        <w:tab/>
        <w:t>- наблюдение за соблюдение обязательных требований;</w:t>
      </w:r>
    </w:p>
    <w:p w:rsidR="006E7254" w:rsidRPr="006E7254" w:rsidRDefault="006E7254" w:rsidP="006E7254">
      <w:pPr>
        <w:widowControl w:val="0"/>
        <w:spacing w:after="0" w:line="240" w:lineRule="auto"/>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ab/>
        <w:t>- выездное обследование.</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29.Плановые контрольные (надзорные) мероприятия при осуществлении муниципального контроля</w:t>
      </w:r>
      <w:r w:rsidRPr="006E7254">
        <w:rPr>
          <w:rFonts w:ascii="Times New Roman" w:eastAsia="Times New Roman" w:hAnsi="Times New Roman" w:cs="Times New Roman"/>
          <w:i/>
          <w:sz w:val="24"/>
          <w:szCs w:val="24"/>
          <w:lang w:eastAsia="ru-RU"/>
        </w:rPr>
        <w:t xml:space="preserve"> </w:t>
      </w:r>
      <w:r w:rsidRPr="006E7254">
        <w:rPr>
          <w:rFonts w:ascii="Times New Roman" w:eastAsia="Times New Roman" w:hAnsi="Times New Roman" w:cs="Times New Roman"/>
          <w:sz w:val="24"/>
          <w:szCs w:val="24"/>
          <w:lang w:eastAsia="ru-RU"/>
        </w:rPr>
        <w:t>не проводятся.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30.Внеплановые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31.Контрольные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главой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32.Оценка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33.При организации и проведении контрольных  (надзорных)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w:t>
      </w:r>
      <w:r w:rsidRPr="006E7254">
        <w:rPr>
          <w:rFonts w:ascii="Times New Roman" w:eastAsia="Times New Roman" w:hAnsi="Times New Roman" w:cs="Times New Roman"/>
          <w:sz w:val="24"/>
          <w:szCs w:val="24"/>
          <w:lang w:eastAsia="ru-RU"/>
        </w:rPr>
        <w:lastRenderedPageBreak/>
        <w:t xml:space="preserve">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34.На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35.Контрольный орган вправе запросить у контролируемого лица следующие документы: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-документ, удостоверяющий личность;</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-документы, подтверждающие полномочия лица, представляющего интересы контролируемого лица;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-организационно-правовые документы контролируемого лица.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36.Должностное лицо контрольного органа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37.Контрольный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По требованию контролируемого лица должностное лицо контрольного органа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38.Контрольный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39.Свидетелям,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40.При проведении контрольных(надзорных)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 нахождения на стационарном лечении в медицинском учреждении;</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 нахождения за пределами Российской Федерации;</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 административного ареста;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5)признания недееспособным или ограниченно дееспособным решением суда, вступившим в законную силу.</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6)наступления обстоятельств непреодолимой силы, препятствующих присутствию лица </w:t>
      </w:r>
      <w:r w:rsidRPr="006E7254">
        <w:rPr>
          <w:rFonts w:ascii="Times New Roman" w:eastAsia="Times New Roman" w:hAnsi="Times New Roman" w:cs="Times New Roman"/>
          <w:sz w:val="24"/>
          <w:szCs w:val="24"/>
          <w:lang w:eastAsia="ru-RU"/>
        </w:rPr>
        <w:lastRenderedPageBreak/>
        <w:t xml:space="preserve">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(надзорного)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органа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контрольного органа вправе совершить контрольные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41.Контрольное (надзорное)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Проведение контрольного (надзорного)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42.Контрольные (надзорные)  мероприятия, указанные в пункте 28 настоящего Положения, за исключением контрольных  (надзорных) мероприятий без взаимодействия, проводиться на внеплановой основе.</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43.При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58-59 Федерального закона №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44.При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45.Инспекционный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lastRenderedPageBreak/>
        <w:t>В ходе инспекционного визита могут совершаться следующие контрольные (надзорные) действия: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 осмотр;</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 опрос;</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 получение письменных объяснений;</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 инструментальное обследование;</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5) истребование документов,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46.Инспекционный визит проводится без предварительного уведомления контролируемого лица и собственника производственного объекта.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47.Срок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48.Контролируемые лица или их представители обязаны обеспечить беспрепятственный доступ должностного лица в здания, сооружения, помещения.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49.Внеплановый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50.Под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51.В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52.В ходе документарной проверки могут совершаться следующие контрольные (надзорные) действия: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 получение письменных объяснений;</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 истребование документов;</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 экспертиза.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53.В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54.В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55.При проведении документарной проверки контрольный орган не вправе требовать у </w:t>
      </w:r>
      <w:r w:rsidRPr="006E7254">
        <w:rPr>
          <w:rFonts w:ascii="Times New Roman" w:eastAsia="Times New Roman" w:hAnsi="Times New Roman" w:cs="Times New Roman"/>
          <w:sz w:val="24"/>
          <w:szCs w:val="24"/>
          <w:lang w:eastAsia="ru-RU"/>
        </w:rPr>
        <w:lastRenderedPageBreak/>
        <w:t>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56.Срок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57.Внеплановая документарная проверка проводится без согласования с органами прокуратуры.</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58.Под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59.Выездная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60.Выездная проверка проводится в случае, если не представляется возможным:</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61.Внеплановая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62.О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63.Срок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64.В ходе выездной проверки могут совершаться следующие контрольные (надзорные) действия: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 осмотр;</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 досмотр;</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 опрос;</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 получение письменных объяснений;</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 истребование документов;</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lastRenderedPageBreak/>
        <w:t>6) инструментальное обследование;</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7) экспертиза.</w:t>
      </w:r>
      <w:r w:rsidRPr="006E7254">
        <w:rPr>
          <w:rFonts w:ascii="Times New Roman" w:eastAsia="Times New Roman" w:hAnsi="Times New Roman" w:cs="Times New Roman"/>
          <w:sz w:val="24"/>
          <w:szCs w:val="24"/>
          <w:lang w:eastAsia="ru-RU"/>
        </w:rPr>
        <w:tab/>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68.Под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65.В ходе рейдового осмотра могут совершаться следующие контрольные (надзорные) действия: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 осмотр;</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 досмотр;</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 опрос;</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 получение письменных объяснений;</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5) истребование документов;</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6) инструментальное обследование;</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7) экспертиза.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66.Срок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67.При проведении рейдового осмотра должностные лица контрольного органа вправе взаимодействовать с находящимися на производственных объектах лицами.</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68.Контролируемые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контрольного органа  к производственным объектам, указанным в решении о проведении рейдового осмотра, а также во все помещения (за исключением жилых помещений).</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69.В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70.Рейдовый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71.Под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72.При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73.Если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lastRenderedPageBreak/>
        <w:t>74.Под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75.Выездное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76.В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1) осмотр;</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2) инструментальное обследование (с применением видеозаписи);</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3) испытание;</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4) экспертиза.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77.Выездное обследование проводится без информирования контролируемого лица.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78.По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79.Срок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r w:rsidRPr="006E7254">
        <w:rPr>
          <w:rFonts w:ascii="Times New Roman" w:eastAsia="Times New Roman" w:hAnsi="Times New Roman" w:cs="Times New Roman"/>
          <w:sz w:val="24"/>
          <w:szCs w:val="24"/>
          <w:lang w:eastAsia="ru-RU"/>
        </w:rPr>
        <w:tab/>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80.При проведении инспекционного визита, рейдового осмотра, выездного обследования, в случаях, установленных Правительством Российской Федерации, должностным лицом контрольного органа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городского поселения Приобье , в соответствии с требованиями, установленными Правительством Российской Федерации.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81.Внеплановые контрольные (надзорные)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с учетом требований статьи 66 Федерального закона №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 В день подписания решения о проведении внепланового  контрольного (надзорного)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82.Для фиксации должностным лицом  контрольного органа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-сведений отнесенных законодательством Российской Федерации к государственной </w:t>
      </w:r>
      <w:r w:rsidRPr="006E7254">
        <w:rPr>
          <w:rFonts w:ascii="Times New Roman" w:eastAsia="Times New Roman" w:hAnsi="Times New Roman" w:cs="Times New Roman"/>
          <w:sz w:val="24"/>
          <w:szCs w:val="24"/>
          <w:lang w:eastAsia="ru-RU"/>
        </w:rPr>
        <w:lastRenderedPageBreak/>
        <w:t>тайне;</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-объектов, территорий которые законодательством Российской Федерации отнесены к режимным и особо важным объектам.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Измерительные инструменты и (или) технические приборы, специальное оборудование, используемые при проведении контрольных (надзорных)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IV.</w:t>
      </w:r>
      <w:r w:rsidRPr="006E7254">
        <w:rPr>
          <w:rFonts w:ascii="Times New Roman" w:eastAsia="Times New Roman" w:hAnsi="Times New Roman" w:cs="Times New Roman"/>
          <w:sz w:val="24"/>
          <w:szCs w:val="24"/>
          <w:lang w:eastAsia="ru-RU"/>
        </w:rPr>
        <w:tab/>
        <w:t>Результаты контрольного мероприятия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83. 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84.Результаты контрольного (надзорного) мероприятия оформляются в порядке, установленном статьей 87 Федерального закона №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85.Оформление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86.Контролируемое лицо или его представитель знакомится с содержанием акта на месте проведения контрольного (надзорного) мероприятия.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r w:rsidRPr="006E7254">
        <w:rPr>
          <w:rFonts w:ascii="Times New Roman" w:eastAsia="Times New Roman" w:hAnsi="Times New Roman" w:cs="Times New Roman"/>
          <w:sz w:val="24"/>
          <w:szCs w:val="24"/>
          <w:lang w:eastAsia="ru-RU"/>
        </w:rPr>
        <w:lastRenderedPageBreak/>
        <w:t>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87.Контролируемое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Акт,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88.В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89.В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90.При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91.Документы,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w:t>
      </w:r>
      <w:r w:rsidRPr="006E7254">
        <w:rPr>
          <w:rFonts w:ascii="Times New Roman" w:eastAsia="Times New Roman" w:hAnsi="Times New Roman" w:cs="Times New Roman"/>
          <w:sz w:val="24"/>
          <w:szCs w:val="24"/>
          <w:lang w:eastAsia="ru-RU"/>
        </w:rPr>
        <w:lastRenderedPageBreak/>
        <w:t>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93.Решения,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94.Исполнение решений контрольного органа осуществляется в порядке установленном статьями 92-95 Федерального закона №248-ФЗ.</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95.До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4"/>
          <w:szCs w:val="24"/>
          <w:lang w:eastAsia="ru-RU"/>
        </w:rPr>
      </w:pPr>
      <w:r w:rsidRPr="006E7254">
        <w:rPr>
          <w:rFonts w:ascii="Times New Roman" w:eastAsia="Times New Roman" w:hAnsi="Times New Roman" w:cs="Times New Roman"/>
          <w:sz w:val="24"/>
          <w:szCs w:val="24"/>
          <w:lang w:eastAsia="ru-RU"/>
        </w:rPr>
        <w:tab/>
      </w: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6E7254" w:rsidRPr="006E7254" w:rsidRDefault="006E7254" w:rsidP="006E7254">
      <w:pPr>
        <w:widowControl w:val="0"/>
        <w:spacing w:after="0" w:line="240" w:lineRule="auto"/>
        <w:ind w:firstLine="709"/>
        <w:jc w:val="both"/>
        <w:rPr>
          <w:rFonts w:ascii="Times New Roman" w:eastAsia="Times New Roman" w:hAnsi="Times New Roman" w:cs="Times New Roman"/>
          <w:sz w:val="28"/>
          <w:szCs w:val="28"/>
          <w:lang w:eastAsia="ru-RU"/>
        </w:rPr>
      </w:pPr>
    </w:p>
    <w:p w:rsidR="00E30A7D" w:rsidRDefault="00E30A7D"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p w:rsidR="006E7254" w:rsidRDefault="006E7254" w:rsidP="00E30A7D">
      <w:pPr>
        <w:spacing w:line="240" w:lineRule="auto"/>
        <w:ind w:firstLine="709"/>
        <w:contextualSpacing/>
        <w:jc w:val="both"/>
        <w:rPr>
          <w:rFonts w:ascii="Times New Roman" w:eastAsia="Calibri" w:hAnsi="Times New Roman" w:cs="Times New Roman"/>
          <w:iCs/>
          <w:sz w:val="28"/>
          <w:szCs w:val="28"/>
        </w:rPr>
      </w:pPr>
    </w:p>
    <w:sectPr w:rsidR="006E7254" w:rsidSect="00E34C78">
      <w:pgSz w:w="11906" w:h="16838"/>
      <w:pgMar w:top="1134" w:right="567"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F0" w:rsidRDefault="002C33F0" w:rsidP="009A5DA4">
      <w:pPr>
        <w:spacing w:after="0" w:line="240" w:lineRule="auto"/>
      </w:pPr>
      <w:r>
        <w:separator/>
      </w:r>
    </w:p>
  </w:endnote>
  <w:endnote w:type="continuationSeparator" w:id="0">
    <w:p w:rsidR="002C33F0" w:rsidRDefault="002C33F0" w:rsidP="009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F0" w:rsidRDefault="002C33F0" w:rsidP="009A5DA4">
      <w:pPr>
        <w:spacing w:after="0" w:line="240" w:lineRule="auto"/>
      </w:pPr>
      <w:r>
        <w:separator/>
      </w:r>
    </w:p>
  </w:footnote>
  <w:footnote w:type="continuationSeparator" w:id="0">
    <w:p w:rsidR="002C33F0" w:rsidRDefault="002C33F0" w:rsidP="009A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4" w15:restartNumberingAfterBreak="0">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94"/>
    <w:rsid w:val="000014C2"/>
    <w:rsid w:val="00001542"/>
    <w:rsid w:val="00001E15"/>
    <w:rsid w:val="0000662A"/>
    <w:rsid w:val="00016A2B"/>
    <w:rsid w:val="0003254A"/>
    <w:rsid w:val="00032621"/>
    <w:rsid w:val="00032820"/>
    <w:rsid w:val="00046402"/>
    <w:rsid w:val="00061724"/>
    <w:rsid w:val="00071583"/>
    <w:rsid w:val="000863D3"/>
    <w:rsid w:val="0009633C"/>
    <w:rsid w:val="000A1B2E"/>
    <w:rsid w:val="000A2682"/>
    <w:rsid w:val="000A47AD"/>
    <w:rsid w:val="000B3BF1"/>
    <w:rsid w:val="000B7693"/>
    <w:rsid w:val="000E0A30"/>
    <w:rsid w:val="000E1644"/>
    <w:rsid w:val="001123D6"/>
    <w:rsid w:val="001137DE"/>
    <w:rsid w:val="00147F42"/>
    <w:rsid w:val="00150F63"/>
    <w:rsid w:val="001523FD"/>
    <w:rsid w:val="0015637C"/>
    <w:rsid w:val="001618D6"/>
    <w:rsid w:val="001806CA"/>
    <w:rsid w:val="0018173A"/>
    <w:rsid w:val="001A1026"/>
    <w:rsid w:val="001B5AED"/>
    <w:rsid w:val="001C1A9F"/>
    <w:rsid w:val="001E1C29"/>
    <w:rsid w:val="001F14EA"/>
    <w:rsid w:val="0020765C"/>
    <w:rsid w:val="00212209"/>
    <w:rsid w:val="00217693"/>
    <w:rsid w:val="002242CA"/>
    <w:rsid w:val="002253F9"/>
    <w:rsid w:val="00231882"/>
    <w:rsid w:val="00233E14"/>
    <w:rsid w:val="002379F8"/>
    <w:rsid w:val="00255540"/>
    <w:rsid w:val="00263BD9"/>
    <w:rsid w:val="00271740"/>
    <w:rsid w:val="00271BC4"/>
    <w:rsid w:val="00280EA3"/>
    <w:rsid w:val="002A16AE"/>
    <w:rsid w:val="002A597E"/>
    <w:rsid w:val="002B13D5"/>
    <w:rsid w:val="002B427B"/>
    <w:rsid w:val="002B53B7"/>
    <w:rsid w:val="002B698D"/>
    <w:rsid w:val="002C246C"/>
    <w:rsid w:val="002C33F0"/>
    <w:rsid w:val="002C35A7"/>
    <w:rsid w:val="002C79D4"/>
    <w:rsid w:val="002E41CA"/>
    <w:rsid w:val="00305F92"/>
    <w:rsid w:val="00313FAE"/>
    <w:rsid w:val="0031618E"/>
    <w:rsid w:val="00331A08"/>
    <w:rsid w:val="00341A35"/>
    <w:rsid w:val="00343008"/>
    <w:rsid w:val="00347BF6"/>
    <w:rsid w:val="003526B6"/>
    <w:rsid w:val="00352CFA"/>
    <w:rsid w:val="00356670"/>
    <w:rsid w:val="00362E6E"/>
    <w:rsid w:val="00370A2F"/>
    <w:rsid w:val="00373393"/>
    <w:rsid w:val="00376842"/>
    <w:rsid w:val="003779B2"/>
    <w:rsid w:val="0038028A"/>
    <w:rsid w:val="003843FC"/>
    <w:rsid w:val="00384654"/>
    <w:rsid w:val="0038549F"/>
    <w:rsid w:val="003931DD"/>
    <w:rsid w:val="00395B36"/>
    <w:rsid w:val="003A1122"/>
    <w:rsid w:val="003A3385"/>
    <w:rsid w:val="003A3ED1"/>
    <w:rsid w:val="003B3E8D"/>
    <w:rsid w:val="003C14A9"/>
    <w:rsid w:val="003E64DF"/>
    <w:rsid w:val="003F0775"/>
    <w:rsid w:val="0040445A"/>
    <w:rsid w:val="0040477D"/>
    <w:rsid w:val="004108EF"/>
    <w:rsid w:val="00414123"/>
    <w:rsid w:val="00441576"/>
    <w:rsid w:val="004420C4"/>
    <w:rsid w:val="00443EB5"/>
    <w:rsid w:val="00451A76"/>
    <w:rsid w:val="00470927"/>
    <w:rsid w:val="0047500E"/>
    <w:rsid w:val="004805EA"/>
    <w:rsid w:val="0049307D"/>
    <w:rsid w:val="004A2AA2"/>
    <w:rsid w:val="004A40DD"/>
    <w:rsid w:val="004B029C"/>
    <w:rsid w:val="004B29F1"/>
    <w:rsid w:val="004D21AF"/>
    <w:rsid w:val="004D7E46"/>
    <w:rsid w:val="004E205B"/>
    <w:rsid w:val="004F2E4D"/>
    <w:rsid w:val="004F4CB0"/>
    <w:rsid w:val="005048A7"/>
    <w:rsid w:val="00505E16"/>
    <w:rsid w:val="00507E24"/>
    <w:rsid w:val="00511379"/>
    <w:rsid w:val="005118FE"/>
    <w:rsid w:val="005137D2"/>
    <w:rsid w:val="005158A9"/>
    <w:rsid w:val="00526E2C"/>
    <w:rsid w:val="00533D14"/>
    <w:rsid w:val="00534590"/>
    <w:rsid w:val="005442A2"/>
    <w:rsid w:val="005534B1"/>
    <w:rsid w:val="00575D9F"/>
    <w:rsid w:val="005768DB"/>
    <w:rsid w:val="005857F7"/>
    <w:rsid w:val="00590120"/>
    <w:rsid w:val="00597AF9"/>
    <w:rsid w:val="005A22FE"/>
    <w:rsid w:val="005B3689"/>
    <w:rsid w:val="005B5D9C"/>
    <w:rsid w:val="005C0BA2"/>
    <w:rsid w:val="005C205B"/>
    <w:rsid w:val="005C6955"/>
    <w:rsid w:val="005D2596"/>
    <w:rsid w:val="005E220F"/>
    <w:rsid w:val="005F0D2B"/>
    <w:rsid w:val="00611237"/>
    <w:rsid w:val="0061464D"/>
    <w:rsid w:val="00614A85"/>
    <w:rsid w:val="0061578E"/>
    <w:rsid w:val="006175B1"/>
    <w:rsid w:val="00625545"/>
    <w:rsid w:val="00633F0A"/>
    <w:rsid w:val="00640EF3"/>
    <w:rsid w:val="006464AC"/>
    <w:rsid w:val="00654468"/>
    <w:rsid w:val="00657314"/>
    <w:rsid w:val="0066139A"/>
    <w:rsid w:val="0066279B"/>
    <w:rsid w:val="00663AF9"/>
    <w:rsid w:val="00665122"/>
    <w:rsid w:val="00666AB5"/>
    <w:rsid w:val="00673C71"/>
    <w:rsid w:val="00674CAE"/>
    <w:rsid w:val="00677854"/>
    <w:rsid w:val="00677B0E"/>
    <w:rsid w:val="00677E54"/>
    <w:rsid w:val="00680CD2"/>
    <w:rsid w:val="006855A1"/>
    <w:rsid w:val="006A17F3"/>
    <w:rsid w:val="006B064E"/>
    <w:rsid w:val="006B65B7"/>
    <w:rsid w:val="006C3C7A"/>
    <w:rsid w:val="006D10B6"/>
    <w:rsid w:val="006E7254"/>
    <w:rsid w:val="006F6BFF"/>
    <w:rsid w:val="00701B4E"/>
    <w:rsid w:val="007024DD"/>
    <w:rsid w:val="007302EC"/>
    <w:rsid w:val="00732FB1"/>
    <w:rsid w:val="007360F5"/>
    <w:rsid w:val="00743112"/>
    <w:rsid w:val="0075451B"/>
    <w:rsid w:val="00760916"/>
    <w:rsid w:val="00760C12"/>
    <w:rsid w:val="007656C4"/>
    <w:rsid w:val="00767643"/>
    <w:rsid w:val="00770491"/>
    <w:rsid w:val="00772C9A"/>
    <w:rsid w:val="00791BE1"/>
    <w:rsid w:val="00793937"/>
    <w:rsid w:val="007A1E9F"/>
    <w:rsid w:val="007A27C5"/>
    <w:rsid w:val="007B327F"/>
    <w:rsid w:val="007C71FC"/>
    <w:rsid w:val="007D2403"/>
    <w:rsid w:val="007D34E8"/>
    <w:rsid w:val="007D643F"/>
    <w:rsid w:val="007E06BB"/>
    <w:rsid w:val="007E0BB3"/>
    <w:rsid w:val="007E32BF"/>
    <w:rsid w:val="007E4B01"/>
    <w:rsid w:val="007F0B27"/>
    <w:rsid w:val="007F5D04"/>
    <w:rsid w:val="00805E82"/>
    <w:rsid w:val="00807003"/>
    <w:rsid w:val="008077AA"/>
    <w:rsid w:val="00816F8A"/>
    <w:rsid w:val="00821453"/>
    <w:rsid w:val="00821C14"/>
    <w:rsid w:val="00845506"/>
    <w:rsid w:val="00862958"/>
    <w:rsid w:val="00864655"/>
    <w:rsid w:val="0086546D"/>
    <w:rsid w:val="00866DDC"/>
    <w:rsid w:val="008752B9"/>
    <w:rsid w:val="008767AF"/>
    <w:rsid w:val="00876E47"/>
    <w:rsid w:val="008A7891"/>
    <w:rsid w:val="008B1A19"/>
    <w:rsid w:val="008B21F3"/>
    <w:rsid w:val="008B44C9"/>
    <w:rsid w:val="008B513F"/>
    <w:rsid w:val="008B55EE"/>
    <w:rsid w:val="008C0C87"/>
    <w:rsid w:val="008E32FD"/>
    <w:rsid w:val="008E5AE8"/>
    <w:rsid w:val="008F0D1F"/>
    <w:rsid w:val="00913E8A"/>
    <w:rsid w:val="00916C08"/>
    <w:rsid w:val="00922D30"/>
    <w:rsid w:val="00927803"/>
    <w:rsid w:val="009302DC"/>
    <w:rsid w:val="00944CE9"/>
    <w:rsid w:val="00951435"/>
    <w:rsid w:val="009640C9"/>
    <w:rsid w:val="00970508"/>
    <w:rsid w:val="009863E9"/>
    <w:rsid w:val="009869B3"/>
    <w:rsid w:val="00991C37"/>
    <w:rsid w:val="00992C09"/>
    <w:rsid w:val="009A0245"/>
    <w:rsid w:val="009A5DA4"/>
    <w:rsid w:val="009A74CE"/>
    <w:rsid w:val="009C020F"/>
    <w:rsid w:val="009C0BED"/>
    <w:rsid w:val="009C4B02"/>
    <w:rsid w:val="009C6AA2"/>
    <w:rsid w:val="009C6ABF"/>
    <w:rsid w:val="009E5525"/>
    <w:rsid w:val="009E5E4C"/>
    <w:rsid w:val="009E602C"/>
    <w:rsid w:val="009E61F1"/>
    <w:rsid w:val="009F26A7"/>
    <w:rsid w:val="009F7D88"/>
    <w:rsid w:val="00A04222"/>
    <w:rsid w:val="00A150E5"/>
    <w:rsid w:val="00A160F0"/>
    <w:rsid w:val="00A24A31"/>
    <w:rsid w:val="00A33D4D"/>
    <w:rsid w:val="00A4517E"/>
    <w:rsid w:val="00A5525A"/>
    <w:rsid w:val="00A6669D"/>
    <w:rsid w:val="00A6788E"/>
    <w:rsid w:val="00A86B0D"/>
    <w:rsid w:val="00A90104"/>
    <w:rsid w:val="00A9015F"/>
    <w:rsid w:val="00A91C55"/>
    <w:rsid w:val="00A92D35"/>
    <w:rsid w:val="00A9379D"/>
    <w:rsid w:val="00A93B19"/>
    <w:rsid w:val="00AA59A6"/>
    <w:rsid w:val="00AB37CF"/>
    <w:rsid w:val="00AC0A49"/>
    <w:rsid w:val="00AC431D"/>
    <w:rsid w:val="00AC51E8"/>
    <w:rsid w:val="00AC71FA"/>
    <w:rsid w:val="00AD22DA"/>
    <w:rsid w:val="00AF176D"/>
    <w:rsid w:val="00AF45B8"/>
    <w:rsid w:val="00B11A0F"/>
    <w:rsid w:val="00B13180"/>
    <w:rsid w:val="00B131C1"/>
    <w:rsid w:val="00B14E77"/>
    <w:rsid w:val="00B15D3D"/>
    <w:rsid w:val="00B16B8A"/>
    <w:rsid w:val="00B24C89"/>
    <w:rsid w:val="00B31CAB"/>
    <w:rsid w:val="00B3536C"/>
    <w:rsid w:val="00B36C6C"/>
    <w:rsid w:val="00B47D31"/>
    <w:rsid w:val="00B6381E"/>
    <w:rsid w:val="00B64FC5"/>
    <w:rsid w:val="00B74A6D"/>
    <w:rsid w:val="00B82267"/>
    <w:rsid w:val="00B92E65"/>
    <w:rsid w:val="00B939AA"/>
    <w:rsid w:val="00B97947"/>
    <w:rsid w:val="00BA0FF5"/>
    <w:rsid w:val="00BA6E6A"/>
    <w:rsid w:val="00BB3B2C"/>
    <w:rsid w:val="00BC7834"/>
    <w:rsid w:val="00BD7B89"/>
    <w:rsid w:val="00BE3C98"/>
    <w:rsid w:val="00BF184F"/>
    <w:rsid w:val="00BF43F0"/>
    <w:rsid w:val="00BF7174"/>
    <w:rsid w:val="00C0151F"/>
    <w:rsid w:val="00C05331"/>
    <w:rsid w:val="00C12985"/>
    <w:rsid w:val="00C1493F"/>
    <w:rsid w:val="00C15F49"/>
    <w:rsid w:val="00C274FD"/>
    <w:rsid w:val="00C41822"/>
    <w:rsid w:val="00C42F74"/>
    <w:rsid w:val="00C4305C"/>
    <w:rsid w:val="00C53DB7"/>
    <w:rsid w:val="00C67B2F"/>
    <w:rsid w:val="00C77E65"/>
    <w:rsid w:val="00CA17E4"/>
    <w:rsid w:val="00CA5139"/>
    <w:rsid w:val="00CA6781"/>
    <w:rsid w:val="00CB79F1"/>
    <w:rsid w:val="00CC6675"/>
    <w:rsid w:val="00CC6D6C"/>
    <w:rsid w:val="00CD4458"/>
    <w:rsid w:val="00CD6885"/>
    <w:rsid w:val="00CE0FB7"/>
    <w:rsid w:val="00CF1CEE"/>
    <w:rsid w:val="00CF1F04"/>
    <w:rsid w:val="00D00FF9"/>
    <w:rsid w:val="00D035A3"/>
    <w:rsid w:val="00D03FF1"/>
    <w:rsid w:val="00D05656"/>
    <w:rsid w:val="00D06794"/>
    <w:rsid w:val="00D14985"/>
    <w:rsid w:val="00D14F8E"/>
    <w:rsid w:val="00D15B3E"/>
    <w:rsid w:val="00D229CA"/>
    <w:rsid w:val="00D30600"/>
    <w:rsid w:val="00D40D02"/>
    <w:rsid w:val="00D51349"/>
    <w:rsid w:val="00D56FB9"/>
    <w:rsid w:val="00D7582C"/>
    <w:rsid w:val="00D771E3"/>
    <w:rsid w:val="00D84857"/>
    <w:rsid w:val="00D87152"/>
    <w:rsid w:val="00D87A8C"/>
    <w:rsid w:val="00D97F6F"/>
    <w:rsid w:val="00DA075D"/>
    <w:rsid w:val="00DA0920"/>
    <w:rsid w:val="00DA2058"/>
    <w:rsid w:val="00DA7A52"/>
    <w:rsid w:val="00DB08BC"/>
    <w:rsid w:val="00DB5AA3"/>
    <w:rsid w:val="00DB6E9F"/>
    <w:rsid w:val="00DC4EE2"/>
    <w:rsid w:val="00DC5829"/>
    <w:rsid w:val="00DD1AFD"/>
    <w:rsid w:val="00DD1F8B"/>
    <w:rsid w:val="00DF032B"/>
    <w:rsid w:val="00DF0D73"/>
    <w:rsid w:val="00DF4393"/>
    <w:rsid w:val="00DF5C72"/>
    <w:rsid w:val="00E02F06"/>
    <w:rsid w:val="00E118F0"/>
    <w:rsid w:val="00E12A0C"/>
    <w:rsid w:val="00E30A7D"/>
    <w:rsid w:val="00E34C78"/>
    <w:rsid w:val="00E43A90"/>
    <w:rsid w:val="00E5095A"/>
    <w:rsid w:val="00E624DD"/>
    <w:rsid w:val="00E64049"/>
    <w:rsid w:val="00E67182"/>
    <w:rsid w:val="00E702C2"/>
    <w:rsid w:val="00E873BF"/>
    <w:rsid w:val="00E90A08"/>
    <w:rsid w:val="00E967F1"/>
    <w:rsid w:val="00EA0FAE"/>
    <w:rsid w:val="00EA3F1A"/>
    <w:rsid w:val="00EC066E"/>
    <w:rsid w:val="00EC2AE1"/>
    <w:rsid w:val="00EC2CC7"/>
    <w:rsid w:val="00EC3ECB"/>
    <w:rsid w:val="00ED38C5"/>
    <w:rsid w:val="00ED6BFE"/>
    <w:rsid w:val="00EE1A8E"/>
    <w:rsid w:val="00EF2BFD"/>
    <w:rsid w:val="00EF398F"/>
    <w:rsid w:val="00F10BC2"/>
    <w:rsid w:val="00F10ED6"/>
    <w:rsid w:val="00F121E9"/>
    <w:rsid w:val="00F141CB"/>
    <w:rsid w:val="00F20D71"/>
    <w:rsid w:val="00F43BDA"/>
    <w:rsid w:val="00F45033"/>
    <w:rsid w:val="00F505AC"/>
    <w:rsid w:val="00F536AD"/>
    <w:rsid w:val="00F57DA8"/>
    <w:rsid w:val="00F61281"/>
    <w:rsid w:val="00F70F3E"/>
    <w:rsid w:val="00F71215"/>
    <w:rsid w:val="00F86172"/>
    <w:rsid w:val="00F97CFC"/>
    <w:rsid w:val="00FA27DC"/>
    <w:rsid w:val="00FB34AB"/>
    <w:rsid w:val="00FD0DC2"/>
    <w:rsid w:val="00FD3DDD"/>
    <w:rsid w:val="00FD65BD"/>
    <w:rsid w:val="00FE107E"/>
    <w:rsid w:val="00FE2EB2"/>
    <w:rsid w:val="00FE5ABF"/>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727610D"/>
  <w15:docId w15:val="{2ABEE52C-4781-4536-B91A-A251785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 w:type="paragraph" w:styleId="af2">
    <w:name w:val="header"/>
    <w:basedOn w:val="a"/>
    <w:link w:val="af3"/>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3">
    <w:name w:val="Верхний колонтитул Знак"/>
    <w:basedOn w:val="a0"/>
    <w:link w:val="af2"/>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4">
    <w:name w:val="No Spacing"/>
    <w:uiPriority w:val="1"/>
    <w:qFormat/>
    <w:rsid w:val="00A901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B0675-5653-4397-A936-2F29F266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8165</Words>
  <Characters>46547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DanilenkoLU</dc:creator>
  <cp:lastModifiedBy>Администратор</cp:lastModifiedBy>
  <cp:revision>4</cp:revision>
  <cp:lastPrinted>2019-04-30T11:14:00Z</cp:lastPrinted>
  <dcterms:created xsi:type="dcterms:W3CDTF">2021-09-01T10:27:00Z</dcterms:created>
  <dcterms:modified xsi:type="dcterms:W3CDTF">2021-09-02T11:01:00Z</dcterms:modified>
</cp:coreProperties>
</file>